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38" w:rsidRPr="008E5B49" w:rsidRDefault="00B93138" w:rsidP="00B93138">
      <w:pPr>
        <w:spacing w:line="560" w:lineRule="exact"/>
        <w:rPr>
          <w:rFonts w:ascii="黑体" w:eastAsia="黑体" w:hAnsi="黑体" w:cs="宋体"/>
          <w:color w:val="000000" w:themeColor="text1"/>
          <w:sz w:val="32"/>
          <w:szCs w:val="32"/>
        </w:rPr>
      </w:pPr>
      <w:r w:rsidRPr="008E5B49">
        <w:rPr>
          <w:rFonts w:ascii="黑体" w:eastAsia="黑体" w:hAnsi="黑体" w:cs="宋体" w:hint="eastAsia"/>
          <w:color w:val="000000" w:themeColor="text1"/>
          <w:sz w:val="32"/>
          <w:szCs w:val="32"/>
        </w:rPr>
        <w:t>附件</w:t>
      </w:r>
      <w:r w:rsidRPr="008E5B49">
        <w:rPr>
          <w:rFonts w:ascii="黑体" w:eastAsia="黑体" w:hAnsi="黑体" w:cs="宋体"/>
          <w:color w:val="000000" w:themeColor="text1"/>
          <w:sz w:val="32"/>
          <w:szCs w:val="32"/>
        </w:rPr>
        <w:t>1</w:t>
      </w:r>
    </w:p>
    <w:p w:rsidR="00B93138" w:rsidRPr="008E5B49" w:rsidRDefault="00B93138" w:rsidP="00B93138">
      <w:pPr>
        <w:spacing w:line="560" w:lineRule="exact"/>
        <w:rPr>
          <w:rFonts w:ascii="黑体" w:eastAsia="黑体" w:hAnsi="黑体" w:cs="宋体"/>
          <w:color w:val="000000" w:themeColor="text1"/>
          <w:sz w:val="32"/>
          <w:szCs w:val="32"/>
        </w:rPr>
      </w:pPr>
    </w:p>
    <w:p w:rsidR="00B93138" w:rsidRPr="008E5B49" w:rsidRDefault="00B93138" w:rsidP="00B93138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8E5B49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广西民族大学2022年高水平运动队招生</w:t>
      </w:r>
    </w:p>
    <w:p w:rsidR="00B93138" w:rsidRPr="008E5B49" w:rsidRDefault="00B93138" w:rsidP="00B93138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8E5B49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篮球项目测试内容及评分标准</w:t>
      </w:r>
    </w:p>
    <w:p w:rsidR="00B93138" w:rsidRPr="008E5B49" w:rsidRDefault="00B93138" w:rsidP="00B93138">
      <w:pPr>
        <w:spacing w:line="560" w:lineRule="exact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</w:p>
    <w:p w:rsidR="00B93138" w:rsidRPr="008E5B49" w:rsidRDefault="00B93138" w:rsidP="00B93138">
      <w:pPr>
        <w:spacing w:line="560" w:lineRule="exact"/>
        <w:ind w:firstLineChars="250" w:firstLine="803"/>
        <w:rPr>
          <w:rFonts w:ascii="方正仿宋简体" w:eastAsia="方正仿宋简体" w:hAnsiTheme="minorEastAsia" w:cs="Times New Roman"/>
          <w:b/>
          <w:bCs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cs="Times New Roman" w:hint="eastAsia"/>
          <w:b/>
          <w:bCs/>
          <w:color w:val="000000" w:themeColor="text1"/>
          <w:sz w:val="32"/>
          <w:szCs w:val="32"/>
        </w:rPr>
        <w:t>一、测试内容、方法及要求</w:t>
      </w:r>
    </w:p>
    <w:p w:rsidR="00B93138" w:rsidRPr="008E5B49" w:rsidRDefault="00B93138" w:rsidP="00B93138">
      <w:pPr>
        <w:spacing w:line="560" w:lineRule="exact"/>
        <w:ind w:firstLineChars="200" w:firstLine="643"/>
        <w:rPr>
          <w:rFonts w:ascii="方正仿宋简体" w:eastAsia="方正仿宋简体" w:hAnsiTheme="minorEastAsia" w:cs="Times New Roman"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cs="Times New Roman" w:hint="eastAsia"/>
          <w:b/>
          <w:bCs/>
          <w:color w:val="000000" w:themeColor="text1"/>
          <w:sz w:val="32"/>
          <w:szCs w:val="32"/>
        </w:rPr>
        <w:t>（一）</w:t>
      </w:r>
      <w:bookmarkStart w:id="0" w:name="_Hlk91257499"/>
      <w:r w:rsidRPr="008E5B49">
        <w:rPr>
          <w:rFonts w:ascii="方正仿宋简体" w:eastAsia="方正仿宋简体" w:hAnsiTheme="minorEastAsia" w:cs="Times New Roman" w:hint="eastAsia"/>
          <w:b/>
          <w:bCs/>
          <w:color w:val="000000" w:themeColor="text1"/>
          <w:sz w:val="32"/>
          <w:szCs w:val="32"/>
        </w:rPr>
        <w:t>测试内容及分值：</w:t>
      </w:r>
      <w:r w:rsidRPr="008E5B49">
        <w:rPr>
          <w:rFonts w:ascii="方正仿宋简体" w:eastAsia="方正仿宋简体" w:hAnsiTheme="minorEastAsia" w:cs="Times New Roman" w:hint="eastAsia"/>
          <w:bCs/>
          <w:color w:val="000000" w:themeColor="text1"/>
          <w:sz w:val="32"/>
          <w:szCs w:val="32"/>
        </w:rPr>
        <w:t>满分1</w:t>
      </w:r>
      <w:r w:rsidRPr="008E5B49">
        <w:rPr>
          <w:rFonts w:ascii="方正仿宋简体" w:eastAsia="方正仿宋简体" w:hAnsiTheme="minorEastAsia" w:cs="Times New Roman"/>
          <w:bCs/>
          <w:color w:val="000000" w:themeColor="text1"/>
          <w:sz w:val="32"/>
          <w:szCs w:val="32"/>
        </w:rPr>
        <w:t>00</w:t>
      </w:r>
      <w:r w:rsidRPr="008E5B49">
        <w:rPr>
          <w:rFonts w:ascii="方正仿宋简体" w:eastAsia="方正仿宋简体" w:hAnsiTheme="minorEastAsia" w:cs="Times New Roman" w:hint="eastAsia"/>
          <w:bCs/>
          <w:color w:val="000000" w:themeColor="text1"/>
          <w:sz w:val="32"/>
          <w:szCs w:val="32"/>
        </w:rPr>
        <w:t>分，其中：</w:t>
      </w:r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</w:rPr>
        <w:t>篮球场四线折返跑（20分）、1分30秒投篮（自</w:t>
      </w:r>
      <w:proofErr w:type="gramStart"/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</w:rPr>
        <w:t>投自抢</w:t>
      </w:r>
      <w:proofErr w:type="gramEnd"/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</w:rPr>
        <w:t>，1-3号位投三分，4-5号位投两分）（20分）、全场往返运球投篮（20分）、全场5对5攻守对抗（40分）。</w:t>
      </w:r>
      <w:bookmarkEnd w:id="0"/>
    </w:p>
    <w:p w:rsidR="00B93138" w:rsidRPr="008E5B49" w:rsidRDefault="00B93138" w:rsidP="00B93138">
      <w:pPr>
        <w:spacing w:line="560" w:lineRule="exact"/>
        <w:ind w:firstLineChars="200" w:firstLine="643"/>
        <w:rPr>
          <w:rFonts w:ascii="方正仿宋简体" w:eastAsia="方正仿宋简体" w:hAnsiTheme="minorEastAsia" w:cs="Times New Roman"/>
          <w:b/>
          <w:bCs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cs="Times New Roman" w:hint="eastAsia"/>
          <w:b/>
          <w:bCs/>
          <w:color w:val="000000" w:themeColor="text1"/>
          <w:sz w:val="32"/>
          <w:szCs w:val="32"/>
        </w:rPr>
        <w:t>（二）方法及要求</w:t>
      </w:r>
    </w:p>
    <w:p w:rsidR="00B93138" w:rsidRPr="008E5B49" w:rsidRDefault="00B93138" w:rsidP="00B93138">
      <w:pPr>
        <w:spacing w:line="560" w:lineRule="exact"/>
        <w:ind w:firstLineChars="200" w:firstLine="643"/>
        <w:rPr>
          <w:rFonts w:ascii="方正仿宋简体" w:eastAsia="方正仿宋简体" w:hAnsiTheme="minorEastAsia" w:cs="Times New Roman"/>
          <w:b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cs="Times New Roman" w:hint="eastAsia"/>
          <w:b/>
          <w:color w:val="000000" w:themeColor="text1"/>
          <w:sz w:val="32"/>
          <w:szCs w:val="32"/>
        </w:rPr>
        <w:t>1.篮球场四线折返跑（20分）</w:t>
      </w:r>
    </w:p>
    <w:p w:rsidR="00B93138" w:rsidRPr="008E5B49" w:rsidRDefault="00B93138" w:rsidP="00B93138">
      <w:pPr>
        <w:spacing w:line="560" w:lineRule="exact"/>
        <w:ind w:firstLineChars="200" w:firstLine="640"/>
        <w:rPr>
          <w:rFonts w:ascii="方正仿宋简体" w:eastAsia="方正仿宋简体" w:hAnsiTheme="minorEastAsia" w:cs="Times New Roman"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</w:rPr>
        <w:t>（1）方法：由篮球场端线开始，听信号后出发，至近侧罚球线后折返至起点，依次至中场线后折返、至前场罚球线折返、至前场端线折返至起点。每次折返都必须有一只</w:t>
      </w:r>
      <w:proofErr w:type="gramStart"/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</w:rPr>
        <w:t>脚踏线后方</w:t>
      </w:r>
      <w:proofErr w:type="gramEnd"/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</w:rPr>
        <w:t>能折回，最后折回冲刺，躯干越过端线停表。</w:t>
      </w:r>
    </w:p>
    <w:p w:rsidR="00B93138" w:rsidRPr="008E5B49" w:rsidRDefault="00B93138" w:rsidP="00B93138">
      <w:pPr>
        <w:spacing w:line="560" w:lineRule="exact"/>
        <w:ind w:firstLineChars="200" w:firstLine="640"/>
        <w:rPr>
          <w:rFonts w:ascii="方正仿宋简体" w:eastAsia="方正仿宋简体" w:hAnsiTheme="minorEastAsia" w:cs="Times New Roman"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</w:rPr>
        <w:t>（2）评分标准（附后）</w:t>
      </w:r>
    </w:p>
    <w:p w:rsidR="00B93138" w:rsidRPr="008E5B49" w:rsidRDefault="00B93138" w:rsidP="00B93138">
      <w:pPr>
        <w:spacing w:line="560" w:lineRule="exact"/>
        <w:ind w:firstLineChars="200" w:firstLine="643"/>
        <w:rPr>
          <w:rFonts w:ascii="方正仿宋简体" w:eastAsia="方正仿宋简体" w:hAnsiTheme="minorEastAsia" w:cs="Times New Roman"/>
          <w:b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cs="Times New Roman" w:hint="eastAsia"/>
          <w:b/>
          <w:color w:val="000000" w:themeColor="text1"/>
          <w:sz w:val="32"/>
          <w:szCs w:val="32"/>
        </w:rPr>
        <w:t>2.1分30秒投篮（20分）。</w:t>
      </w:r>
    </w:p>
    <w:p w:rsidR="00B93138" w:rsidRPr="008E5B49" w:rsidRDefault="00B93138" w:rsidP="00B93138">
      <w:pPr>
        <w:spacing w:line="560" w:lineRule="exact"/>
        <w:ind w:firstLineChars="250" w:firstLine="800"/>
        <w:rPr>
          <w:rFonts w:ascii="方正仿宋简体" w:eastAsia="方正仿宋简体" w:hAnsiTheme="minorEastAsia" w:cs="Times New Roman"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</w:rPr>
        <w:t>按照报名时位置信息参加考试，1-3号位考生投三分，4-5号位考生投两分。</w:t>
      </w:r>
    </w:p>
    <w:p w:rsidR="00B93138" w:rsidRPr="008E5B49" w:rsidRDefault="00B93138" w:rsidP="00B93138">
      <w:pPr>
        <w:spacing w:line="560" w:lineRule="exact"/>
        <w:ind w:firstLineChars="200" w:firstLine="640"/>
        <w:rPr>
          <w:rFonts w:ascii="方正仿宋简体" w:eastAsia="方正仿宋简体" w:hAnsiTheme="minorEastAsia"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hint="eastAsia"/>
          <w:bCs/>
          <w:color w:val="000000" w:themeColor="text1"/>
          <w:sz w:val="32"/>
          <w:szCs w:val="32"/>
        </w:rPr>
        <w:t>（1）1-3号位投篮</w:t>
      </w:r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方法：</w:t>
      </w:r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</w:rPr>
        <w:t>考生在3分线外做跳投（女生投篮姿势不限）。考生在弧线外任意一点持球做准备，当听到信号响时开始投篮，投篮后自己抢球运球至3分线外</w:t>
      </w:r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再投篮（自</w:t>
      </w:r>
      <w:proofErr w:type="gramStart"/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投自抢</w:t>
      </w:r>
      <w:proofErr w:type="gramEnd"/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），连续1分30秒，计投中个数，每人只考</w:t>
      </w:r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lastRenderedPageBreak/>
        <w:t>一次。</w:t>
      </w:r>
    </w:p>
    <w:p w:rsidR="00B93138" w:rsidRPr="008E5B49" w:rsidRDefault="00B93138" w:rsidP="00B93138">
      <w:pPr>
        <w:spacing w:line="560" w:lineRule="exact"/>
        <w:ind w:firstLineChars="200" w:firstLine="640"/>
        <w:rPr>
          <w:rFonts w:ascii="方正仿宋简体" w:eastAsia="方正仿宋简体" w:hAnsiTheme="minorEastAsia"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（2）4-5号位</w:t>
      </w:r>
      <w:r w:rsidRPr="008E5B49">
        <w:rPr>
          <w:rFonts w:ascii="方正仿宋简体" w:eastAsia="方正仿宋简体" w:hAnsiTheme="minorEastAsia" w:hint="eastAsia"/>
          <w:bCs/>
          <w:color w:val="000000" w:themeColor="text1"/>
          <w:sz w:val="32"/>
          <w:szCs w:val="32"/>
        </w:rPr>
        <w:t>投篮</w:t>
      </w:r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方法：</w:t>
      </w:r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</w:rPr>
        <w:t>以篮圈投影点为圆心，以该点至罚球线的距离为半径划一圆弧，考生在弧线外做跳投（女生投篮姿势不限）。考生在弧线外任意一点持球做准备，当听到信号响时开始投篮，投篮后自己抢球运球至弧线外</w:t>
      </w:r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再投篮（自</w:t>
      </w:r>
      <w:proofErr w:type="gramStart"/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投自抢</w:t>
      </w:r>
      <w:proofErr w:type="gramEnd"/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），连续1分30秒，计投中个数，每人只考一次。</w:t>
      </w:r>
    </w:p>
    <w:p w:rsidR="00B93138" w:rsidRPr="008E5B49" w:rsidRDefault="00B93138" w:rsidP="00B93138">
      <w:pPr>
        <w:spacing w:line="560" w:lineRule="exact"/>
        <w:ind w:firstLineChars="200" w:firstLine="640"/>
        <w:rPr>
          <w:rFonts w:ascii="方正仿宋简体" w:eastAsia="方正仿宋简体" w:hAnsiTheme="minorEastAsia"/>
          <w:b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要求：男生必须向上跳起并稍有停顿后投篮，</w:t>
      </w:r>
      <w:proofErr w:type="gramStart"/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边投边</w:t>
      </w:r>
      <w:proofErr w:type="gramEnd"/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跳不算投篮；投篮时脚</w:t>
      </w:r>
      <w:proofErr w:type="gramStart"/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不能踏线和</w:t>
      </w:r>
      <w:proofErr w:type="gramEnd"/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越线（落地</w:t>
      </w:r>
      <w:proofErr w:type="gramStart"/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时踏</w:t>
      </w:r>
      <w:proofErr w:type="gramEnd"/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线或越线不算为例）；抢篮板后要运球出线，不得持球跑，违者投中无效。</w:t>
      </w:r>
    </w:p>
    <w:p w:rsidR="00B93138" w:rsidRPr="008E5B49" w:rsidRDefault="00B93138" w:rsidP="00B93138">
      <w:pPr>
        <w:spacing w:line="560" w:lineRule="exact"/>
        <w:ind w:firstLineChars="200" w:firstLine="640"/>
        <w:rPr>
          <w:rFonts w:ascii="方正仿宋简体" w:eastAsia="方正仿宋简体" w:hAnsiTheme="minorEastAsia" w:cs="Times New Roman"/>
          <w:color w:val="000000" w:themeColor="text1"/>
          <w:sz w:val="32"/>
          <w:szCs w:val="32"/>
          <w:shd w:val="clear" w:color="auto" w:fill="FFFFFF"/>
        </w:rPr>
      </w:pPr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  <w:shd w:val="clear" w:color="auto" w:fill="FFFFFF"/>
        </w:rPr>
        <w:t>（</w:t>
      </w:r>
      <w:r w:rsidRPr="008E5B49">
        <w:rPr>
          <w:rFonts w:ascii="方正仿宋简体" w:eastAsia="方正仿宋简体" w:hAnsiTheme="minorEastAsia" w:cs="Times New Roman"/>
          <w:color w:val="000000" w:themeColor="text1"/>
          <w:sz w:val="32"/>
          <w:szCs w:val="32"/>
          <w:shd w:val="clear" w:color="auto" w:fill="FFFFFF"/>
        </w:rPr>
        <w:t>3</w:t>
      </w:r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  <w:shd w:val="clear" w:color="auto" w:fill="FFFFFF"/>
        </w:rPr>
        <w:t>）评分标准（附后）</w:t>
      </w:r>
    </w:p>
    <w:p w:rsidR="00B93138" w:rsidRPr="008E5B49" w:rsidRDefault="00B93138" w:rsidP="00B93138">
      <w:pPr>
        <w:spacing w:line="560" w:lineRule="exact"/>
        <w:ind w:firstLineChars="200" w:firstLine="643"/>
        <w:rPr>
          <w:rFonts w:ascii="方正仿宋简体" w:eastAsia="方正仿宋简体" w:hAnsiTheme="minorEastAsia" w:cs="Times New Roman"/>
          <w:b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cs="Times New Roman" w:hint="eastAsia"/>
          <w:b/>
          <w:color w:val="000000" w:themeColor="text1"/>
          <w:sz w:val="32"/>
          <w:szCs w:val="32"/>
        </w:rPr>
        <w:t>3.全场往返运球投篮（20分）</w:t>
      </w:r>
    </w:p>
    <w:p w:rsidR="00B93138" w:rsidRPr="008E5B49" w:rsidRDefault="00B93138" w:rsidP="00B93138">
      <w:pPr>
        <w:spacing w:line="560" w:lineRule="exact"/>
        <w:ind w:firstLineChars="200" w:firstLine="640"/>
        <w:rPr>
          <w:rFonts w:ascii="方正仿宋简体" w:eastAsia="方正仿宋简体" w:hAnsiTheme="minorEastAsia" w:cs="Times New Roman"/>
          <w:color w:val="000000" w:themeColor="text1"/>
          <w:sz w:val="32"/>
          <w:szCs w:val="32"/>
          <w:shd w:val="clear" w:color="auto" w:fill="FFFFFF"/>
        </w:rPr>
      </w:pPr>
      <w:r w:rsidRPr="008E5B49">
        <w:rPr>
          <w:rFonts w:ascii="方正仿宋简体" w:eastAsia="方正仿宋简体" w:hAnsiTheme="minorEastAsia" w:hint="eastAsia"/>
          <w:bCs/>
          <w:color w:val="000000" w:themeColor="text1"/>
          <w:sz w:val="32"/>
          <w:szCs w:val="32"/>
        </w:rPr>
        <w:t>（1）方法：</w:t>
      </w:r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  <w:shd w:val="clear" w:color="auto" w:fill="FFFFFF"/>
        </w:rPr>
        <w:t>由球场端线开始，以右手运球并完成变向、转身、背后、胯下后上篮，投中篮后，再以左手运球返回并完成变向、转身、背后、胯下后上篮。依上述方法重复一次往返运球上篮，返回投中球时停表。</w:t>
      </w:r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每人做2次，取最好的一次成绩为决定成绩。</w:t>
      </w:r>
    </w:p>
    <w:p w:rsidR="00B93138" w:rsidRPr="008E5B49" w:rsidRDefault="00B93138" w:rsidP="00B93138">
      <w:pPr>
        <w:spacing w:line="560" w:lineRule="exact"/>
        <w:ind w:firstLineChars="200" w:firstLine="640"/>
        <w:rPr>
          <w:rFonts w:ascii="方正仿宋简体" w:eastAsia="方正仿宋简体" w:hAnsiTheme="minorEastAsia" w:cs="Times New Roman"/>
          <w:color w:val="000000" w:themeColor="text1"/>
          <w:sz w:val="32"/>
          <w:szCs w:val="32"/>
          <w:shd w:val="clear" w:color="auto" w:fill="FFFFFF"/>
        </w:rPr>
      </w:pPr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  <w:shd w:val="clear" w:color="auto" w:fill="FFFFFF"/>
        </w:rPr>
        <w:t>要求：连续运球，</w:t>
      </w:r>
      <w:proofErr w:type="gramStart"/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  <w:shd w:val="clear" w:color="auto" w:fill="FFFFFF"/>
        </w:rPr>
        <w:t>不得远推运球</w:t>
      </w:r>
      <w:proofErr w:type="gramEnd"/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  <w:shd w:val="clear" w:color="auto" w:fill="FFFFFF"/>
        </w:rPr>
        <w:t>上篮；必须投中篮后，才能继续运球，投不中要继续再投，直到投中；补篮的手（左手或右手投）不加限制。</w:t>
      </w:r>
    </w:p>
    <w:p w:rsidR="00B93138" w:rsidRPr="008E5B49" w:rsidRDefault="00B93138" w:rsidP="00B93138">
      <w:pPr>
        <w:spacing w:line="560" w:lineRule="exact"/>
        <w:ind w:firstLineChars="200" w:firstLine="640"/>
        <w:rPr>
          <w:rFonts w:ascii="方正仿宋简体" w:eastAsia="方正仿宋简体" w:hAnsiTheme="minorEastAsia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  <w:shd w:val="clear" w:color="auto" w:fill="FFFFFF"/>
        </w:rPr>
        <w:t>（2）评分标准（附后）</w:t>
      </w:r>
    </w:p>
    <w:p w:rsidR="00B93138" w:rsidRPr="008E5B49" w:rsidRDefault="00B93138" w:rsidP="00B93138">
      <w:pPr>
        <w:spacing w:line="560" w:lineRule="exact"/>
        <w:ind w:firstLineChars="200" w:firstLine="643"/>
        <w:rPr>
          <w:rFonts w:ascii="方正仿宋简体" w:eastAsia="方正仿宋简体" w:hAnsiTheme="minorEastAsia"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hint="eastAsia"/>
          <w:b/>
          <w:bCs/>
          <w:color w:val="000000" w:themeColor="text1"/>
          <w:sz w:val="32"/>
          <w:szCs w:val="32"/>
        </w:rPr>
        <w:t>4.全场5对5攻守对抗（40分）</w:t>
      </w:r>
    </w:p>
    <w:p w:rsidR="00B93138" w:rsidRPr="008E5B49" w:rsidRDefault="00B93138" w:rsidP="00B93138">
      <w:pPr>
        <w:spacing w:line="560" w:lineRule="exact"/>
        <w:ind w:firstLineChars="200" w:firstLine="640"/>
        <w:rPr>
          <w:rFonts w:ascii="方正仿宋简体" w:eastAsia="方正仿宋简体" w:hAnsiTheme="minorEastAsia"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</w:rPr>
        <w:t>（1）方法：根据考生报考位置安排实战组合，结合</w:t>
      </w:r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t>个人</w:t>
      </w:r>
      <w:r w:rsidRPr="008E5B49">
        <w:rPr>
          <w:rFonts w:ascii="方正仿宋简体" w:eastAsia="方正仿宋简体" w:hAnsiTheme="minorEastAsia" w:hint="eastAsia"/>
          <w:color w:val="000000" w:themeColor="text1"/>
          <w:sz w:val="32"/>
          <w:szCs w:val="32"/>
        </w:rPr>
        <w:lastRenderedPageBreak/>
        <w:t>技术运用能力、局部战术配合意识、攻守转换意识、整体战术配合意识</w:t>
      </w:r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</w:rPr>
        <w:t>四个方面进行评定。</w:t>
      </w:r>
      <w:r w:rsidRPr="008E5B49">
        <w:rPr>
          <w:rFonts w:ascii="方正仿宋简体" w:eastAsia="方正仿宋简体" w:hAnsi="宋体" w:hint="eastAsia"/>
          <w:color w:val="000000" w:themeColor="text1"/>
          <w:sz w:val="32"/>
          <w:szCs w:val="32"/>
        </w:rPr>
        <w:t>由5名考评员根据评分标准对考生进行综合评定，去掉一个最高与一个最低分，取剩余成绩平均</w:t>
      </w:r>
      <w:proofErr w:type="gramStart"/>
      <w:r w:rsidRPr="008E5B49">
        <w:rPr>
          <w:rFonts w:ascii="方正仿宋简体" w:eastAsia="方正仿宋简体" w:hAnsi="宋体" w:hint="eastAsia"/>
          <w:color w:val="000000" w:themeColor="text1"/>
          <w:sz w:val="32"/>
          <w:szCs w:val="32"/>
        </w:rPr>
        <w:t>分作为</w:t>
      </w:r>
      <w:proofErr w:type="gramEnd"/>
      <w:r w:rsidRPr="008E5B49">
        <w:rPr>
          <w:rFonts w:ascii="方正仿宋简体" w:eastAsia="方正仿宋简体" w:hAnsi="宋体" w:hint="eastAsia"/>
          <w:color w:val="000000" w:themeColor="text1"/>
          <w:sz w:val="32"/>
          <w:szCs w:val="32"/>
        </w:rPr>
        <w:t>考生最后得分（保留2位小数）。</w:t>
      </w:r>
    </w:p>
    <w:p w:rsidR="00B93138" w:rsidRPr="008E5B49" w:rsidRDefault="00B93138" w:rsidP="00B93138">
      <w:pPr>
        <w:spacing w:line="560" w:lineRule="exact"/>
        <w:ind w:firstLineChars="200" w:firstLine="640"/>
        <w:rPr>
          <w:rFonts w:ascii="方正仿宋简体" w:eastAsia="方正仿宋简体" w:hAnsiTheme="minorEastAsia" w:cs="Times New Roman"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cs="Times New Roman" w:hint="eastAsia"/>
          <w:color w:val="000000" w:themeColor="text1"/>
          <w:sz w:val="32"/>
          <w:szCs w:val="32"/>
        </w:rPr>
        <w:t>（2）评分标准（附后）</w:t>
      </w:r>
    </w:p>
    <w:p w:rsidR="00B93138" w:rsidRPr="008E5B49" w:rsidRDefault="00B93138" w:rsidP="00B93138">
      <w:pPr>
        <w:spacing w:line="560" w:lineRule="exact"/>
        <w:ind w:firstLineChars="200" w:firstLine="643"/>
        <w:rPr>
          <w:rFonts w:ascii="方正仿宋简体" w:eastAsia="方正仿宋简体" w:hAnsiTheme="minorEastAsia"/>
          <w:b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hint="eastAsia"/>
          <w:b/>
          <w:bCs/>
          <w:color w:val="000000" w:themeColor="text1"/>
          <w:sz w:val="32"/>
          <w:szCs w:val="32"/>
        </w:rPr>
        <w:t>二、评分标准</w:t>
      </w:r>
    </w:p>
    <w:p w:rsidR="00B93138" w:rsidRPr="008E5B49" w:rsidRDefault="00B93138" w:rsidP="00B93138">
      <w:pPr>
        <w:spacing w:line="560" w:lineRule="exact"/>
        <w:ind w:firstLineChars="200" w:firstLine="643"/>
        <w:rPr>
          <w:rFonts w:ascii="方正仿宋简体" w:eastAsia="方正仿宋简体" w:hAnsiTheme="minorEastAsia"/>
          <w:b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hint="eastAsia"/>
          <w:b/>
          <w:color w:val="000000" w:themeColor="text1"/>
          <w:sz w:val="32"/>
          <w:szCs w:val="32"/>
        </w:rPr>
        <w:t>（一）</w:t>
      </w:r>
      <w:r w:rsidRPr="008E5B49">
        <w:rPr>
          <w:rFonts w:ascii="方正仿宋简体" w:eastAsia="方正仿宋简体" w:hAnsiTheme="minorEastAsia" w:cs="Times New Roman" w:hint="eastAsia"/>
          <w:b/>
          <w:color w:val="000000" w:themeColor="text1"/>
          <w:sz w:val="32"/>
          <w:szCs w:val="32"/>
        </w:rPr>
        <w:t>篮球场四线折返跑</w:t>
      </w:r>
      <w:r w:rsidRPr="008E5B49">
        <w:rPr>
          <w:rFonts w:ascii="方正仿宋简体" w:eastAsia="方正仿宋简体" w:hAnsiTheme="minorEastAsia" w:hint="eastAsia"/>
          <w:b/>
          <w:color w:val="000000" w:themeColor="text1"/>
          <w:sz w:val="32"/>
          <w:szCs w:val="32"/>
        </w:rPr>
        <w:t>（20分）</w:t>
      </w:r>
    </w:p>
    <w:tbl>
      <w:tblPr>
        <w:tblW w:w="8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0"/>
        <w:gridCol w:w="1754"/>
        <w:gridCol w:w="1701"/>
        <w:gridCol w:w="1701"/>
        <w:gridCol w:w="2127"/>
      </w:tblGrid>
      <w:tr w:rsidR="008E5B49" w:rsidRPr="008E5B49" w:rsidTr="00807EDB">
        <w:trPr>
          <w:trHeight w:val="330"/>
          <w:tblHeader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得分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（分）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男生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1-3号位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成绩（秒）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男生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4-5号位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成绩（秒）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女生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1-3号位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成绩（秒）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女生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4-5号位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成绩（秒）</w:t>
            </w:r>
          </w:p>
        </w:tc>
      </w:tr>
      <w:tr w:rsidR="008E5B49" w:rsidRPr="008E5B49" w:rsidTr="00807EDB">
        <w:trPr>
          <w:trHeight w:val="3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34</w:t>
            </w:r>
          </w:p>
        </w:tc>
      </w:tr>
      <w:tr w:rsidR="008E5B49" w:rsidRPr="008E5B49" w:rsidTr="00807EDB">
        <w:trPr>
          <w:trHeight w:val="3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35</w:t>
            </w:r>
          </w:p>
        </w:tc>
      </w:tr>
      <w:tr w:rsidR="008E5B49" w:rsidRPr="008E5B49" w:rsidTr="00807EDB">
        <w:trPr>
          <w:trHeight w:val="3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36</w:t>
            </w:r>
          </w:p>
        </w:tc>
      </w:tr>
      <w:tr w:rsidR="008E5B49" w:rsidRPr="008E5B49" w:rsidTr="00807EDB">
        <w:trPr>
          <w:trHeight w:val="3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37</w:t>
            </w:r>
          </w:p>
        </w:tc>
      </w:tr>
      <w:tr w:rsidR="008E5B49" w:rsidRPr="008E5B49" w:rsidTr="00807EDB">
        <w:trPr>
          <w:trHeight w:val="3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38</w:t>
            </w:r>
          </w:p>
        </w:tc>
      </w:tr>
      <w:tr w:rsidR="008E5B49" w:rsidRPr="008E5B49" w:rsidTr="00807EDB">
        <w:trPr>
          <w:trHeight w:val="3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39</w:t>
            </w:r>
          </w:p>
        </w:tc>
      </w:tr>
    </w:tbl>
    <w:p w:rsidR="00B93138" w:rsidRPr="008E5B49" w:rsidRDefault="00B93138" w:rsidP="00B9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3"/>
        <w:rPr>
          <w:rFonts w:ascii="方正仿宋简体" w:eastAsia="方正仿宋简体" w:hAnsiTheme="minorEastAsia" w:cs="Arial"/>
          <w:b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cs="Arial" w:hint="eastAsia"/>
          <w:b/>
          <w:color w:val="000000" w:themeColor="text1"/>
          <w:sz w:val="32"/>
          <w:szCs w:val="32"/>
        </w:rPr>
        <w:t>（二）1分30秒投篮（20分）</w:t>
      </w:r>
    </w:p>
    <w:tbl>
      <w:tblPr>
        <w:tblW w:w="8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0"/>
        <w:gridCol w:w="1754"/>
        <w:gridCol w:w="1701"/>
        <w:gridCol w:w="1701"/>
        <w:gridCol w:w="2127"/>
      </w:tblGrid>
      <w:tr w:rsidR="008E5B49" w:rsidRPr="008E5B49" w:rsidTr="00807EDB">
        <w:trPr>
          <w:trHeight w:val="330"/>
          <w:tblHeader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得分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（分）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男生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1-3号位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成绩（</w:t>
            </w:r>
            <w:proofErr w:type="gramStart"/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个</w:t>
            </w:r>
            <w:proofErr w:type="gramEnd"/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男生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4-5号位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成绩（</w:t>
            </w:r>
            <w:proofErr w:type="gramStart"/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个</w:t>
            </w:r>
            <w:proofErr w:type="gramEnd"/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女生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1-3号位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成绩（</w:t>
            </w:r>
            <w:proofErr w:type="gramStart"/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个</w:t>
            </w:r>
            <w:proofErr w:type="gramEnd"/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女生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4-5号位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成绩（</w:t>
            </w:r>
            <w:proofErr w:type="gramStart"/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个</w:t>
            </w:r>
            <w:proofErr w:type="gramEnd"/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E5B49" w:rsidRPr="008E5B49" w:rsidTr="00807EDB">
        <w:trPr>
          <w:trHeight w:val="3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8</w:t>
            </w:r>
          </w:p>
        </w:tc>
      </w:tr>
      <w:tr w:rsidR="008E5B49" w:rsidRPr="008E5B49" w:rsidTr="00807EDB">
        <w:trPr>
          <w:trHeight w:val="3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7</w:t>
            </w:r>
          </w:p>
        </w:tc>
      </w:tr>
      <w:tr w:rsidR="008E5B49" w:rsidRPr="008E5B49" w:rsidTr="00807EDB">
        <w:trPr>
          <w:trHeight w:val="3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6</w:t>
            </w:r>
          </w:p>
        </w:tc>
      </w:tr>
      <w:tr w:rsidR="008E5B49" w:rsidRPr="008E5B49" w:rsidTr="00807EDB">
        <w:trPr>
          <w:trHeight w:val="3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5</w:t>
            </w:r>
          </w:p>
        </w:tc>
      </w:tr>
      <w:tr w:rsidR="008E5B49" w:rsidRPr="008E5B49" w:rsidTr="00807EDB">
        <w:trPr>
          <w:trHeight w:val="3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lastRenderedPageBreak/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</w:t>
            </w:r>
          </w:p>
        </w:tc>
      </w:tr>
      <w:tr w:rsidR="008E5B49" w:rsidRPr="008E5B49" w:rsidTr="00807EDB">
        <w:trPr>
          <w:trHeight w:val="3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</w:t>
            </w:r>
          </w:p>
        </w:tc>
      </w:tr>
    </w:tbl>
    <w:p w:rsidR="00B93138" w:rsidRPr="008E5B49" w:rsidRDefault="00B93138" w:rsidP="00B93138">
      <w:pPr>
        <w:spacing w:line="560" w:lineRule="exact"/>
        <w:ind w:firstLineChars="200" w:firstLine="643"/>
        <w:textAlignment w:val="baseline"/>
        <w:rPr>
          <w:rFonts w:ascii="方正仿宋简体" w:eastAsia="方正仿宋简体" w:hAnsiTheme="minorEastAsia" w:cs="Arial"/>
          <w:b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cs="Arial" w:hint="eastAsia"/>
          <w:b/>
          <w:color w:val="000000" w:themeColor="text1"/>
          <w:sz w:val="32"/>
          <w:szCs w:val="32"/>
        </w:rPr>
        <w:t>（三）全场往返运球投篮（20分）</w:t>
      </w:r>
    </w:p>
    <w:tbl>
      <w:tblPr>
        <w:tblW w:w="8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"/>
        <w:gridCol w:w="1843"/>
        <w:gridCol w:w="1701"/>
        <w:gridCol w:w="1984"/>
        <w:gridCol w:w="2127"/>
      </w:tblGrid>
      <w:tr w:rsidR="008E5B49" w:rsidRPr="008E5B49" w:rsidTr="00807EDB">
        <w:trPr>
          <w:trHeight w:val="330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得分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（分）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男生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1-3号位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成绩（秒）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男生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4-5号位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成绩（秒）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女生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1-3号位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成绩（秒）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女生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4-5号位</w:t>
            </w:r>
          </w:p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8"/>
                <w:szCs w:val="28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28"/>
                <w:szCs w:val="28"/>
              </w:rPr>
              <w:t>成绩（秒）</w:t>
            </w:r>
          </w:p>
        </w:tc>
      </w:tr>
      <w:tr w:rsidR="008E5B49" w:rsidRPr="008E5B49" w:rsidTr="00807EDB">
        <w:trPr>
          <w:trHeight w:val="33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38</w:t>
            </w:r>
          </w:p>
        </w:tc>
      </w:tr>
      <w:tr w:rsidR="008E5B49" w:rsidRPr="008E5B49" w:rsidTr="00807EDB">
        <w:trPr>
          <w:trHeight w:val="33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39</w:t>
            </w:r>
          </w:p>
        </w:tc>
      </w:tr>
      <w:tr w:rsidR="008E5B49" w:rsidRPr="008E5B49" w:rsidTr="00807EDB">
        <w:trPr>
          <w:trHeight w:val="33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40</w:t>
            </w:r>
          </w:p>
        </w:tc>
      </w:tr>
      <w:tr w:rsidR="008E5B49" w:rsidRPr="008E5B49" w:rsidTr="00807EDB">
        <w:trPr>
          <w:trHeight w:val="33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41</w:t>
            </w:r>
          </w:p>
        </w:tc>
      </w:tr>
      <w:tr w:rsidR="008E5B49" w:rsidRPr="008E5B49" w:rsidTr="00807EDB">
        <w:trPr>
          <w:trHeight w:val="33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42</w:t>
            </w:r>
          </w:p>
        </w:tc>
      </w:tr>
      <w:tr w:rsidR="008E5B49" w:rsidRPr="008E5B49" w:rsidTr="00807EDB">
        <w:trPr>
          <w:trHeight w:val="33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43</w:t>
            </w:r>
          </w:p>
        </w:tc>
      </w:tr>
      <w:tr w:rsidR="008E5B49" w:rsidRPr="008E5B49" w:rsidTr="00807EDB">
        <w:trPr>
          <w:trHeight w:val="33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44</w:t>
            </w:r>
          </w:p>
        </w:tc>
      </w:tr>
    </w:tbl>
    <w:p w:rsidR="00B93138" w:rsidRPr="008E5B49" w:rsidRDefault="00B93138" w:rsidP="00B9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3"/>
        <w:rPr>
          <w:rFonts w:ascii="方正仿宋简体" w:eastAsia="方正仿宋简体" w:hAnsiTheme="minorEastAsia" w:cs="Arial"/>
          <w:b/>
          <w:color w:val="000000" w:themeColor="text1"/>
          <w:sz w:val="32"/>
          <w:szCs w:val="32"/>
        </w:rPr>
      </w:pPr>
      <w:r w:rsidRPr="008E5B49">
        <w:rPr>
          <w:rFonts w:ascii="方正仿宋简体" w:eastAsia="方正仿宋简体" w:hAnsiTheme="minorEastAsia" w:cs="Arial" w:hint="eastAsia"/>
          <w:b/>
          <w:color w:val="000000" w:themeColor="text1"/>
          <w:sz w:val="32"/>
          <w:szCs w:val="32"/>
        </w:rPr>
        <w:t>（四）全场5对5攻守对抗（40分）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6445"/>
        <w:gridCol w:w="2452"/>
      </w:tblGrid>
      <w:tr w:rsidR="008E5B49" w:rsidRPr="008E5B49" w:rsidTr="00FC715C">
        <w:trPr>
          <w:tblHeader/>
        </w:trPr>
        <w:tc>
          <w:tcPr>
            <w:tcW w:w="6445" w:type="dxa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cs="Times New Roman" w:hint="eastAsia"/>
                <w:color w:val="000000" w:themeColor="text1"/>
                <w:sz w:val="32"/>
                <w:szCs w:val="32"/>
              </w:rPr>
              <w:t>评分标准</w:t>
            </w:r>
          </w:p>
        </w:tc>
        <w:tc>
          <w:tcPr>
            <w:tcW w:w="2452" w:type="dxa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cs="Times New Roman" w:hint="eastAsia"/>
                <w:color w:val="000000" w:themeColor="text1"/>
                <w:sz w:val="32"/>
                <w:szCs w:val="32"/>
              </w:rPr>
              <w:t>得分</w:t>
            </w:r>
          </w:p>
        </w:tc>
      </w:tr>
      <w:tr w:rsidR="008E5B49" w:rsidRPr="008E5B49" w:rsidTr="00FC715C">
        <w:trPr>
          <w:trHeight w:val="1257"/>
        </w:trPr>
        <w:tc>
          <w:tcPr>
            <w:tcW w:w="6445" w:type="dxa"/>
          </w:tcPr>
          <w:p w:rsidR="00B93138" w:rsidRPr="008E5B49" w:rsidRDefault="00B93138" w:rsidP="00807EDB">
            <w:pPr>
              <w:spacing w:line="560" w:lineRule="exact"/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cs="Times New Roman" w:hint="eastAsia"/>
                <w:color w:val="000000" w:themeColor="text1"/>
                <w:sz w:val="32"/>
                <w:szCs w:val="32"/>
              </w:rPr>
              <w:t>较好胜任报考位置，技术动作非常规范，运用非常合理，战术意识非常强，实战效果非常好。</w:t>
            </w:r>
          </w:p>
        </w:tc>
        <w:tc>
          <w:tcPr>
            <w:tcW w:w="2452" w:type="dxa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cs="Times New Roman" w:hint="eastAsia"/>
                <w:color w:val="000000" w:themeColor="text1"/>
                <w:sz w:val="32"/>
                <w:szCs w:val="32"/>
              </w:rPr>
              <w:t>3</w:t>
            </w:r>
            <w:r w:rsidRPr="008E5B49"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  <w:t>1</w:t>
            </w:r>
            <w:r w:rsidRPr="008E5B49">
              <w:rPr>
                <w:rFonts w:ascii="方正仿宋简体" w:eastAsia="方正仿宋简体" w:hAnsiTheme="minorEastAsia" w:cs="Times New Roman" w:hint="eastAsia"/>
                <w:color w:val="000000" w:themeColor="text1"/>
                <w:sz w:val="32"/>
                <w:szCs w:val="32"/>
              </w:rPr>
              <w:t>分</w:t>
            </w:r>
            <w:r w:rsidRPr="008E5B49"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  <w:t>-40</w:t>
            </w:r>
            <w:r w:rsidRPr="008E5B49">
              <w:rPr>
                <w:rFonts w:ascii="方正仿宋简体" w:eastAsia="方正仿宋简体" w:hAnsiTheme="minorEastAsia" w:cs="Times New Roman" w:hint="eastAsia"/>
                <w:color w:val="000000" w:themeColor="text1"/>
                <w:sz w:val="32"/>
                <w:szCs w:val="32"/>
              </w:rPr>
              <w:t>分</w:t>
            </w:r>
          </w:p>
        </w:tc>
      </w:tr>
      <w:tr w:rsidR="008E5B49" w:rsidRPr="008E5B49" w:rsidTr="00FC715C">
        <w:trPr>
          <w:trHeight w:val="1275"/>
        </w:trPr>
        <w:tc>
          <w:tcPr>
            <w:tcW w:w="6445" w:type="dxa"/>
          </w:tcPr>
          <w:p w:rsidR="00B93138" w:rsidRPr="008E5B49" w:rsidRDefault="00B93138" w:rsidP="00807EDB">
            <w:pPr>
              <w:spacing w:line="560" w:lineRule="exact"/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基本胜任报考位置，技术动作规范，运用合理，战术意识强，实战效果好。</w:t>
            </w:r>
          </w:p>
        </w:tc>
        <w:tc>
          <w:tcPr>
            <w:tcW w:w="2452" w:type="dxa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cs="Times New Roman" w:hint="eastAsia"/>
                <w:color w:val="000000" w:themeColor="text1"/>
                <w:sz w:val="32"/>
                <w:szCs w:val="32"/>
              </w:rPr>
              <w:t>2</w:t>
            </w:r>
            <w:r w:rsidRPr="008E5B49"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  <w:t>1</w:t>
            </w:r>
            <w:r w:rsidRPr="008E5B49">
              <w:rPr>
                <w:rFonts w:ascii="方正仿宋简体" w:eastAsia="方正仿宋简体" w:hAnsiTheme="minorEastAsia" w:cs="Times New Roman" w:hint="eastAsia"/>
                <w:color w:val="000000" w:themeColor="text1"/>
                <w:sz w:val="32"/>
                <w:szCs w:val="32"/>
              </w:rPr>
              <w:t>分-</w:t>
            </w:r>
            <w:r w:rsidRPr="008E5B49"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  <w:t>30</w:t>
            </w:r>
            <w:r w:rsidRPr="008E5B49">
              <w:rPr>
                <w:rFonts w:ascii="方正仿宋简体" w:eastAsia="方正仿宋简体" w:hAnsiTheme="minorEastAsia" w:cs="Times New Roman" w:hint="eastAsia"/>
                <w:color w:val="000000" w:themeColor="text1"/>
                <w:sz w:val="32"/>
                <w:szCs w:val="32"/>
              </w:rPr>
              <w:t>分</w:t>
            </w:r>
          </w:p>
        </w:tc>
      </w:tr>
      <w:tr w:rsidR="008E5B49" w:rsidRPr="008E5B49" w:rsidTr="00FC715C">
        <w:trPr>
          <w:trHeight w:val="1252"/>
        </w:trPr>
        <w:tc>
          <w:tcPr>
            <w:tcW w:w="6445" w:type="dxa"/>
          </w:tcPr>
          <w:p w:rsidR="00B93138" w:rsidRPr="008E5B49" w:rsidRDefault="00B93138" w:rsidP="00807EDB">
            <w:pPr>
              <w:spacing w:line="560" w:lineRule="exact"/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lastRenderedPageBreak/>
              <w:t>不能完全胜任报考位置，技术动作一般，运用基本合理，战术意识一般，实战效果一般。</w:t>
            </w:r>
          </w:p>
        </w:tc>
        <w:tc>
          <w:tcPr>
            <w:tcW w:w="2452" w:type="dxa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cs="Times New Roman" w:hint="eastAsia"/>
                <w:color w:val="000000" w:themeColor="text1"/>
                <w:sz w:val="32"/>
                <w:szCs w:val="32"/>
              </w:rPr>
              <w:t>1</w:t>
            </w:r>
            <w:r w:rsidRPr="008E5B49"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  <w:t>1</w:t>
            </w:r>
            <w:r w:rsidRPr="008E5B49">
              <w:rPr>
                <w:rFonts w:ascii="方正仿宋简体" w:eastAsia="方正仿宋简体" w:hAnsiTheme="minorEastAsia" w:cs="Times New Roman" w:hint="eastAsia"/>
                <w:color w:val="000000" w:themeColor="text1"/>
                <w:sz w:val="32"/>
                <w:szCs w:val="32"/>
              </w:rPr>
              <w:t>分-</w:t>
            </w:r>
            <w:r w:rsidRPr="008E5B49"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  <w:t>20</w:t>
            </w:r>
            <w:r w:rsidRPr="008E5B49">
              <w:rPr>
                <w:rFonts w:ascii="方正仿宋简体" w:eastAsia="方正仿宋简体" w:hAnsiTheme="minorEastAsia" w:cs="Times New Roman" w:hint="eastAsia"/>
                <w:color w:val="000000" w:themeColor="text1"/>
                <w:sz w:val="32"/>
                <w:szCs w:val="32"/>
              </w:rPr>
              <w:t>分</w:t>
            </w:r>
          </w:p>
        </w:tc>
      </w:tr>
      <w:tr w:rsidR="00B93138" w:rsidRPr="008E5B49" w:rsidTr="00FC715C">
        <w:trPr>
          <w:trHeight w:val="1270"/>
        </w:trPr>
        <w:tc>
          <w:tcPr>
            <w:tcW w:w="6445" w:type="dxa"/>
          </w:tcPr>
          <w:p w:rsidR="00B93138" w:rsidRPr="008E5B49" w:rsidRDefault="00B93138" w:rsidP="00807EDB">
            <w:pPr>
              <w:spacing w:line="560" w:lineRule="exact"/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hint="eastAsia"/>
                <w:color w:val="000000" w:themeColor="text1"/>
                <w:sz w:val="32"/>
                <w:szCs w:val="32"/>
              </w:rPr>
              <w:t>不能胜任报考位置，技术动作不规范，运用不合理，战术意识差，实战效果差。</w:t>
            </w:r>
          </w:p>
        </w:tc>
        <w:tc>
          <w:tcPr>
            <w:tcW w:w="2452" w:type="dxa"/>
            <w:vAlign w:val="center"/>
          </w:tcPr>
          <w:p w:rsidR="00B93138" w:rsidRPr="008E5B49" w:rsidRDefault="00B93138" w:rsidP="00807EDB">
            <w:pPr>
              <w:spacing w:line="560" w:lineRule="exact"/>
              <w:jc w:val="center"/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</w:pPr>
            <w:r w:rsidRPr="008E5B49">
              <w:rPr>
                <w:rFonts w:ascii="方正仿宋简体" w:eastAsia="方正仿宋简体" w:hAnsiTheme="minorEastAsia" w:cs="Times New Roman" w:hint="eastAsia"/>
                <w:color w:val="000000" w:themeColor="text1"/>
                <w:sz w:val="32"/>
                <w:szCs w:val="32"/>
              </w:rPr>
              <w:t>0分-</w:t>
            </w:r>
            <w:r w:rsidRPr="008E5B49">
              <w:rPr>
                <w:rFonts w:ascii="方正仿宋简体" w:eastAsia="方正仿宋简体" w:hAnsiTheme="minorEastAsia" w:cs="Times New Roman"/>
                <w:color w:val="000000" w:themeColor="text1"/>
                <w:sz w:val="32"/>
                <w:szCs w:val="32"/>
              </w:rPr>
              <w:t>10</w:t>
            </w:r>
            <w:r w:rsidRPr="008E5B49">
              <w:rPr>
                <w:rFonts w:ascii="方正仿宋简体" w:eastAsia="方正仿宋简体" w:hAnsiTheme="minorEastAsia" w:cs="Times New Roman" w:hint="eastAsia"/>
                <w:color w:val="000000" w:themeColor="text1"/>
                <w:sz w:val="32"/>
                <w:szCs w:val="32"/>
              </w:rPr>
              <w:t>分</w:t>
            </w:r>
          </w:p>
        </w:tc>
      </w:tr>
    </w:tbl>
    <w:p w:rsidR="00B93138" w:rsidRPr="008E5B49" w:rsidRDefault="00B93138" w:rsidP="00B93138">
      <w:pPr>
        <w:widowControl/>
        <w:spacing w:line="560" w:lineRule="exact"/>
        <w:rPr>
          <w:rFonts w:ascii="方正仿宋简体" w:eastAsia="方正仿宋简体" w:hAnsiTheme="minorEastAsia"/>
          <w:color w:val="000000" w:themeColor="text1"/>
          <w:sz w:val="32"/>
          <w:szCs w:val="32"/>
        </w:rPr>
      </w:pPr>
    </w:p>
    <w:sectPr w:rsidR="00B93138" w:rsidRPr="008E5B49" w:rsidSect="001E64E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F1" w:rsidRDefault="00F542F1" w:rsidP="001E64E3">
      <w:r>
        <w:separator/>
      </w:r>
    </w:p>
  </w:endnote>
  <w:endnote w:type="continuationSeparator" w:id="0">
    <w:p w:rsidR="00F542F1" w:rsidRDefault="00F542F1" w:rsidP="001E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仿宋" w:eastAsia="仿宋" w:hAnsi="仿宋"/>
        <w:sz w:val="28"/>
        <w:szCs w:val="28"/>
      </w:rPr>
      <w:id w:val="-1288511830"/>
      <w:docPartObj>
        <w:docPartGallery w:val="Page Numbers (Bottom of Page)"/>
        <w:docPartUnique/>
      </w:docPartObj>
    </w:sdtPr>
    <w:sdtEndPr/>
    <w:sdtContent>
      <w:p w:rsidR="001E64E3" w:rsidRPr="001E64E3" w:rsidRDefault="001E64E3">
        <w:pPr>
          <w:pStyle w:val="a8"/>
          <w:rPr>
            <w:rFonts w:ascii="仿宋" w:eastAsia="仿宋" w:hAnsi="仿宋"/>
            <w:sz w:val="28"/>
            <w:szCs w:val="28"/>
          </w:rPr>
        </w:pPr>
        <w:r w:rsidRPr="001E64E3">
          <w:rPr>
            <w:rFonts w:ascii="仿宋" w:eastAsia="仿宋" w:hAnsi="仿宋"/>
            <w:sz w:val="28"/>
            <w:szCs w:val="28"/>
          </w:rPr>
          <w:fldChar w:fldCharType="begin"/>
        </w:r>
        <w:r w:rsidRPr="001E64E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1E64E3">
          <w:rPr>
            <w:rFonts w:ascii="仿宋" w:eastAsia="仿宋" w:hAnsi="仿宋"/>
            <w:sz w:val="28"/>
            <w:szCs w:val="28"/>
          </w:rPr>
          <w:fldChar w:fldCharType="separate"/>
        </w:r>
        <w:r w:rsidR="00FC4113" w:rsidRPr="00FC4113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FC4113">
          <w:rPr>
            <w:rFonts w:ascii="仿宋" w:eastAsia="仿宋" w:hAnsi="仿宋"/>
            <w:noProof/>
            <w:sz w:val="28"/>
            <w:szCs w:val="28"/>
          </w:rPr>
          <w:t xml:space="preserve"> 10 -</w:t>
        </w:r>
        <w:r w:rsidRPr="001E64E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1E64E3" w:rsidRPr="001E64E3" w:rsidRDefault="001E64E3">
    <w:pPr>
      <w:pStyle w:val="a8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16116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1E64E3" w:rsidRPr="001E64E3" w:rsidRDefault="001E64E3">
        <w:pPr>
          <w:pStyle w:val="a8"/>
          <w:jc w:val="right"/>
          <w:rPr>
            <w:rFonts w:ascii="仿宋" w:eastAsia="仿宋" w:hAnsi="仿宋"/>
            <w:sz w:val="28"/>
            <w:szCs w:val="28"/>
          </w:rPr>
        </w:pPr>
        <w:r w:rsidRPr="001E64E3">
          <w:rPr>
            <w:rFonts w:ascii="仿宋" w:eastAsia="仿宋" w:hAnsi="仿宋"/>
            <w:sz w:val="28"/>
            <w:szCs w:val="28"/>
          </w:rPr>
          <w:fldChar w:fldCharType="begin"/>
        </w:r>
        <w:r w:rsidRPr="001E64E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1E64E3">
          <w:rPr>
            <w:rFonts w:ascii="仿宋" w:eastAsia="仿宋" w:hAnsi="仿宋"/>
            <w:sz w:val="28"/>
            <w:szCs w:val="28"/>
          </w:rPr>
          <w:fldChar w:fldCharType="separate"/>
        </w:r>
        <w:r w:rsidR="00FC4113" w:rsidRPr="00FC4113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FC4113">
          <w:rPr>
            <w:rFonts w:ascii="仿宋" w:eastAsia="仿宋" w:hAnsi="仿宋"/>
            <w:noProof/>
            <w:sz w:val="28"/>
            <w:szCs w:val="28"/>
          </w:rPr>
          <w:t xml:space="preserve"> 9 -</w:t>
        </w:r>
        <w:r w:rsidRPr="001E64E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1E64E3" w:rsidRDefault="001E64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F1" w:rsidRDefault="00F542F1" w:rsidP="001E64E3">
      <w:r>
        <w:separator/>
      </w:r>
    </w:p>
  </w:footnote>
  <w:footnote w:type="continuationSeparator" w:id="0">
    <w:p w:rsidR="00F542F1" w:rsidRDefault="00F542F1" w:rsidP="001E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7177C4"/>
    <w:multiLevelType w:val="singleLevel"/>
    <w:tmpl w:val="CD7177C4"/>
    <w:lvl w:ilvl="0">
      <w:start w:val="1"/>
      <w:numFmt w:val="decimal"/>
      <w:lvlText w:val="%1."/>
      <w:lvlJc w:val="left"/>
      <w:pPr>
        <w:tabs>
          <w:tab w:val="left" w:pos="312"/>
        </w:tabs>
        <w:ind w:left="800" w:firstLine="0"/>
      </w:pPr>
    </w:lvl>
  </w:abstractNum>
  <w:abstractNum w:abstractNumId="1" w15:restartNumberingAfterBreak="0">
    <w:nsid w:val="DEBECCF0"/>
    <w:multiLevelType w:val="singleLevel"/>
    <w:tmpl w:val="DEBECCF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94"/>
    <w:rsid w:val="BEF1194B"/>
    <w:rsid w:val="DF977713"/>
    <w:rsid w:val="FDFED7FF"/>
    <w:rsid w:val="FEFA3B63"/>
    <w:rsid w:val="00001546"/>
    <w:rsid w:val="000145F2"/>
    <w:rsid w:val="00016777"/>
    <w:rsid w:val="000229E4"/>
    <w:rsid w:val="00026256"/>
    <w:rsid w:val="00030754"/>
    <w:rsid w:val="00064383"/>
    <w:rsid w:val="00066388"/>
    <w:rsid w:val="000A112E"/>
    <w:rsid w:val="000B1A81"/>
    <w:rsid w:val="000E22D4"/>
    <w:rsid w:val="000E4030"/>
    <w:rsid w:val="000F61B4"/>
    <w:rsid w:val="000F77CC"/>
    <w:rsid w:val="00111800"/>
    <w:rsid w:val="00160CDD"/>
    <w:rsid w:val="0017747D"/>
    <w:rsid w:val="001900A7"/>
    <w:rsid w:val="001C2A42"/>
    <w:rsid w:val="001E64E3"/>
    <w:rsid w:val="001F1F4B"/>
    <w:rsid w:val="001F4CF3"/>
    <w:rsid w:val="00231F14"/>
    <w:rsid w:val="002415D3"/>
    <w:rsid w:val="00263988"/>
    <w:rsid w:val="00271ED3"/>
    <w:rsid w:val="0028645C"/>
    <w:rsid w:val="002865FA"/>
    <w:rsid w:val="00286E52"/>
    <w:rsid w:val="00297465"/>
    <w:rsid w:val="002D37BC"/>
    <w:rsid w:val="002F0A7C"/>
    <w:rsid w:val="002F4855"/>
    <w:rsid w:val="003032F3"/>
    <w:rsid w:val="00313470"/>
    <w:rsid w:val="00315147"/>
    <w:rsid w:val="00322D99"/>
    <w:rsid w:val="0033573C"/>
    <w:rsid w:val="00336BA9"/>
    <w:rsid w:val="00361F81"/>
    <w:rsid w:val="003D12C0"/>
    <w:rsid w:val="004059ED"/>
    <w:rsid w:val="00415B5C"/>
    <w:rsid w:val="004213B9"/>
    <w:rsid w:val="00436921"/>
    <w:rsid w:val="00437FD6"/>
    <w:rsid w:val="00443070"/>
    <w:rsid w:val="00456EE2"/>
    <w:rsid w:val="00460411"/>
    <w:rsid w:val="0048311A"/>
    <w:rsid w:val="004860D6"/>
    <w:rsid w:val="004918E3"/>
    <w:rsid w:val="004F4697"/>
    <w:rsid w:val="005277FA"/>
    <w:rsid w:val="005604B0"/>
    <w:rsid w:val="00594B44"/>
    <w:rsid w:val="005E432D"/>
    <w:rsid w:val="005F70AC"/>
    <w:rsid w:val="00633D3F"/>
    <w:rsid w:val="00655B38"/>
    <w:rsid w:val="00661C36"/>
    <w:rsid w:val="006A796F"/>
    <w:rsid w:val="006E71FB"/>
    <w:rsid w:val="006F6AC9"/>
    <w:rsid w:val="00725BBC"/>
    <w:rsid w:val="007400CE"/>
    <w:rsid w:val="007433F8"/>
    <w:rsid w:val="007611B4"/>
    <w:rsid w:val="007B6F9F"/>
    <w:rsid w:val="007E3F47"/>
    <w:rsid w:val="00810476"/>
    <w:rsid w:val="00825490"/>
    <w:rsid w:val="00825A81"/>
    <w:rsid w:val="00843F75"/>
    <w:rsid w:val="0084422B"/>
    <w:rsid w:val="00845936"/>
    <w:rsid w:val="008472D8"/>
    <w:rsid w:val="00864A65"/>
    <w:rsid w:val="008749BB"/>
    <w:rsid w:val="00875240"/>
    <w:rsid w:val="00892C58"/>
    <w:rsid w:val="008A5F91"/>
    <w:rsid w:val="008C3127"/>
    <w:rsid w:val="008D435B"/>
    <w:rsid w:val="008E5B49"/>
    <w:rsid w:val="008F23E7"/>
    <w:rsid w:val="0090634A"/>
    <w:rsid w:val="009332D6"/>
    <w:rsid w:val="009566EB"/>
    <w:rsid w:val="0097675C"/>
    <w:rsid w:val="009A1FFB"/>
    <w:rsid w:val="009C0B33"/>
    <w:rsid w:val="009D077E"/>
    <w:rsid w:val="009D4A20"/>
    <w:rsid w:val="009D7D69"/>
    <w:rsid w:val="009E1DA8"/>
    <w:rsid w:val="009E3C2A"/>
    <w:rsid w:val="00A06855"/>
    <w:rsid w:val="00A13B4D"/>
    <w:rsid w:val="00A2692B"/>
    <w:rsid w:val="00A41548"/>
    <w:rsid w:val="00AC02B0"/>
    <w:rsid w:val="00AE6D39"/>
    <w:rsid w:val="00B22076"/>
    <w:rsid w:val="00B93138"/>
    <w:rsid w:val="00BF4356"/>
    <w:rsid w:val="00C1746A"/>
    <w:rsid w:val="00C220DC"/>
    <w:rsid w:val="00C476AF"/>
    <w:rsid w:val="00C47E26"/>
    <w:rsid w:val="00C739D6"/>
    <w:rsid w:val="00C803BB"/>
    <w:rsid w:val="00D040CA"/>
    <w:rsid w:val="00D102F8"/>
    <w:rsid w:val="00D14539"/>
    <w:rsid w:val="00D65257"/>
    <w:rsid w:val="00D81A58"/>
    <w:rsid w:val="00D85755"/>
    <w:rsid w:val="00D8636C"/>
    <w:rsid w:val="00D9487F"/>
    <w:rsid w:val="00DC368D"/>
    <w:rsid w:val="00DE3729"/>
    <w:rsid w:val="00E37DCA"/>
    <w:rsid w:val="00E52170"/>
    <w:rsid w:val="00E7114C"/>
    <w:rsid w:val="00E96A94"/>
    <w:rsid w:val="00F0084A"/>
    <w:rsid w:val="00F05999"/>
    <w:rsid w:val="00F05E3B"/>
    <w:rsid w:val="00F2353F"/>
    <w:rsid w:val="00F414A0"/>
    <w:rsid w:val="00F542F1"/>
    <w:rsid w:val="00F5714C"/>
    <w:rsid w:val="00F82E8D"/>
    <w:rsid w:val="00FA7CA1"/>
    <w:rsid w:val="00FB6E3E"/>
    <w:rsid w:val="00FC4113"/>
    <w:rsid w:val="00FC715C"/>
    <w:rsid w:val="00FE6B13"/>
    <w:rsid w:val="00FE7724"/>
    <w:rsid w:val="00FF37D0"/>
    <w:rsid w:val="071A2E24"/>
    <w:rsid w:val="0AE55920"/>
    <w:rsid w:val="0BD31C1D"/>
    <w:rsid w:val="0C7156BE"/>
    <w:rsid w:val="0FC65D20"/>
    <w:rsid w:val="14B95E54"/>
    <w:rsid w:val="18B05E01"/>
    <w:rsid w:val="19895D47"/>
    <w:rsid w:val="1E22759E"/>
    <w:rsid w:val="2BA21F25"/>
    <w:rsid w:val="2C8D05B6"/>
    <w:rsid w:val="2FBF1F45"/>
    <w:rsid w:val="305D5DD5"/>
    <w:rsid w:val="3B5D312D"/>
    <w:rsid w:val="3D52051E"/>
    <w:rsid w:val="42F876D1"/>
    <w:rsid w:val="43721740"/>
    <w:rsid w:val="4E1E3893"/>
    <w:rsid w:val="56F40933"/>
    <w:rsid w:val="56FA574E"/>
    <w:rsid w:val="5A455061"/>
    <w:rsid w:val="5DF41277"/>
    <w:rsid w:val="68F465CF"/>
    <w:rsid w:val="6D9B2F91"/>
    <w:rsid w:val="6DAC1227"/>
    <w:rsid w:val="6F2A3E5A"/>
    <w:rsid w:val="70DFF75C"/>
    <w:rsid w:val="72CA214F"/>
    <w:rsid w:val="76C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D6A56"/>
  <w15:docId w15:val="{05265CC5-C41D-4868-AA5A-C39FE07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正文1"/>
    <w:qFormat/>
    <w:rsid w:val="00825A81"/>
    <w:pPr>
      <w:jc w:val="both"/>
    </w:pPr>
    <w:rPr>
      <w:rFonts w:ascii="Calibri" w:hAnsi="Calibri" w:cs="宋体"/>
      <w:kern w:val="2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E6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E64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E6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64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2F48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余高</dc:creator>
  <cp:lastModifiedBy>招生就业处办公室</cp:lastModifiedBy>
  <cp:revision>11</cp:revision>
  <dcterms:created xsi:type="dcterms:W3CDTF">2022-01-07T09:03:00Z</dcterms:created>
  <dcterms:modified xsi:type="dcterms:W3CDTF">2022-01-07T09:20:00Z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9A3E85B384A342DCAC0DCC32CF319C3A</vt:lpwstr>
  </property>
</Properties>
</file>