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大庆职业学院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年高职单独招生章程</w:t>
      </w:r>
    </w:p>
    <w:p/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 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为了确保大庆职业学院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高职单独招生工作的顺利进行，提高生源质量，维护考生合法权益，规范招生行为，体现“公平竞争、公正选拔、公开程序、全面考核、综合评价、择优录取”的招生原则，根据《教育部关于做好2022年普通高校招生工作的通知》（教学〔2022〕1号）和《教育部办公厅关于进一步完善高职院校分类考试工作的通知》（教学厅函〔2021〕36号）等文件要求和教育部、黑龙江省教育厅的有关规定，结合大庆职业学院招生工作的具体情况，制定本章程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本章程适用于大庆职业学院全日制高职（专科）单独招生工作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学校全称：大庆职业学院。</w:t>
      </w:r>
    </w:p>
    <w:p>
      <w:pPr>
        <w:ind w:left="1260" w:leftChars="0" w:firstLine="42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英文名称：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Daqing  Vocational  College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学校代码：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12718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办学类型：公办、全日制高等职业技术学校。学校业务主管部门是黑龙江省教育厅，行政主管部门是大庆油田有限责任公司。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办学层次：高职（专科）。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颁发毕业证书的学校名称：大庆职业学院。证书种类：专科。</w:t>
      </w:r>
    </w:p>
    <w:p>
      <w:pP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第八条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学校地址：黑龙江省大庆市萨尔图区火炬东路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 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组织机构及职责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大庆职业学院成立由学校主要领导、分管领导以及有关部门负责人组成的“大庆职业学院招生工作领导小组”，全面贯彻落实国家招生工作的有关政策，负责制定学校招生政策，讨论决定学校招生的重大事宜。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大庆职业学院招生就业处是学校的常设机构，负责学校全日制高职（专科）生招生的日常工作。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学校纪检部门负责监督招生政策和规定的落实，维护广大考生和学校的合法权益。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  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招生计划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第十二条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大庆职业学院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年高职单独招生分专业计划，向省厅提交招生计划申请，其中专业目录以国家新颁布的专业目录为准。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  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报考条件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按照黑龙江省招生考试院《关于做好2022年黑龙江省高职院校单独招生考试工作的通知》有关安排进行，符合黑龙江省普通高等学校招生统一考试报名条件的考生，可报考大庆职业学院。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  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考核办法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第十四条  采用网络远程面试（面谈）的形式，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文化课或技能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成绩（应往届高中毕业生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高中学业水平考试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语文和数学成绩；中专、技校和高职考生提供文化课成绩或技能成绩；社会考生提供最高学历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文化课成绩）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确定录取考生。</w:t>
      </w:r>
    </w:p>
    <w:p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     录取原则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第十五条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的文化课（技能）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面试成绩，确定考生的总成绩。</w:t>
      </w:r>
    </w:p>
    <w:p>
      <w:pPr>
        <w:ind w:firstLine="560" w:firstLineChars="20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第十六条</w:t>
      </w:r>
      <w:r>
        <w:rPr>
          <w:rFonts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依据考生填报的专业志愿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招生计划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按考生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总</w:t>
      </w:r>
      <w:r>
        <w:rPr>
          <w:rFonts w:hint="eastAsia" w:ascii="宋体" w:hAnsi="宋体"/>
          <w:color w:val="auto"/>
          <w:sz w:val="28"/>
          <w:szCs w:val="28"/>
        </w:rPr>
        <w:t>成绩由高到低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排序</w:t>
      </w:r>
      <w:r>
        <w:rPr>
          <w:rFonts w:hint="eastAsia"/>
          <w:color w:val="auto"/>
          <w:sz w:val="28"/>
          <w:szCs w:val="28"/>
          <w:lang w:eastAsia="zh-CN"/>
        </w:rPr>
        <w:t>，总分相同者，先按面试成绩排序，再按文化课成绩排序予以录取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第十七条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录取时，往届生与应届生一视同仁，根据招生计划确定录取分数线。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第十八条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面试成绩不合格者不予录取。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第十九条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考生身体健康状况的要求执行教育部、卫生部、中国残疾人联合会制订的《普通高等学校招生体检工作指导意见》。另外，石油工程技术、油气智能开采技术专业，面向艰苦行业，更适合男生就业，要求身体无残疾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学费标准</w:t>
      </w:r>
    </w:p>
    <w:p>
      <w:pPr>
        <w:numPr>
          <w:ilvl w:val="0"/>
          <w:numId w:val="0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我校根据黑龙江省教育厅、黑龙江省物价局、黑龙江省财政厅下发的《关于调整普通高等学校部分专业收费标准的通知》中的有关规定，收取学费。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1、学费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数据与会计、市场营销、电子商务、现代物流管理等4个专业，每生每年5000元；机电一体化技术、电气自动化技术、酒店管理与数字化运营、旅游管理、计算机应用技术、计算机网络技术、广告艺术设计等7个专业，每生每年5400元；石油工程技术、油气智能开采技术、油气储运技术、石油化工技术、应用化工技术、化工装备技术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化工自动化技术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机械制造及自动化、数控技术、智能焊接技术、汽车检测与维修技术、汽车制造与试验技术、新能源汽车检测与维修技术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安全技术与管理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应急救援技术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园林工程技术、软件技术、人工智能技术应用等1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个专业，每生每年6000元。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住宿费</w:t>
      </w:r>
    </w:p>
    <w:p>
      <w:pPr>
        <w:numPr>
          <w:numId w:val="0"/>
        </w:numPr>
        <w:ind w:firstLine="420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每生每年500元，如有变化已当年学校文件为准。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第八章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 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它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第二十一条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农村户口(以高考填报信息考生类别为准)或城市低保家庭（以低保证和银行近半年低保发放流水为准）的考生，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减免一年学费（免交第三学年学费）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第二十二条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学校实行优秀新生奖励政策，设立学院奖学金、国家奖学金、国家励志奖学金、国家助学金等，按照有关规定予以评审。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第二十三条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国家有关规定，为了帮助家庭经济困难的学生顺利完成学业，学校建立了勤工助学、特殊困难补助等资助经济困难学生的制度，通过积极协助学生申请国家助学贷款、安排勤工助学岗位、筹集社会捐助和合作企业奖、助学等方式帮助经济困难学生完成学业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第二十四条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根据国家规定，本校学生入学须缴纳学费、住宿费和其它费用。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学校招生咨询联系方式</w:t>
      </w:r>
    </w:p>
    <w:p>
      <w:pP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  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第二十五条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0459—587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8905/5875333/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5876043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5871601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传真：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0459—587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5333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网址：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http://www.dqzyxy.net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微信平台：搜索公众号“大庆职业学院”加关注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电子信箱：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15179357@qq.com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学校官方微信公众平台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14450" cy="1314450"/>
            <wp:effectExtent l="19050" t="0" r="0" b="0"/>
            <wp:docPr id="1" name="图片 1" descr="学院官方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官方微信二维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高职招生手机网站（微信扫一扫）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09700" cy="1343025"/>
            <wp:effectExtent l="19050" t="0" r="0" b="0"/>
            <wp:docPr id="2" name="图片 2" descr="大庆职业学院高考招生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庆职业学院高考招生网二维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  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第二十六条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本章程若与国家法律、法规和上级有关政策相抵触，以国家法律、法规和上级有关政策为准。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第二十七条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本章程未尽事宜及解释权属大庆职业学院招生就业处。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EAAC1"/>
    <w:multiLevelType w:val="singleLevel"/>
    <w:tmpl w:val="55AEAA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4467"/>
    <w:rsid w:val="000E46CC"/>
    <w:rsid w:val="00113489"/>
    <w:rsid w:val="00130CEF"/>
    <w:rsid w:val="00262BE1"/>
    <w:rsid w:val="002C78E8"/>
    <w:rsid w:val="002D347D"/>
    <w:rsid w:val="003466CD"/>
    <w:rsid w:val="00360E16"/>
    <w:rsid w:val="00365D27"/>
    <w:rsid w:val="00367DC3"/>
    <w:rsid w:val="003D3819"/>
    <w:rsid w:val="00496946"/>
    <w:rsid w:val="004C1C2D"/>
    <w:rsid w:val="004F3344"/>
    <w:rsid w:val="005C19E2"/>
    <w:rsid w:val="005F016D"/>
    <w:rsid w:val="005F341C"/>
    <w:rsid w:val="005F51AD"/>
    <w:rsid w:val="006177A5"/>
    <w:rsid w:val="006F1757"/>
    <w:rsid w:val="00801731"/>
    <w:rsid w:val="00865470"/>
    <w:rsid w:val="00953375"/>
    <w:rsid w:val="009E715D"/>
    <w:rsid w:val="009F112C"/>
    <w:rsid w:val="00A209A3"/>
    <w:rsid w:val="00A419FA"/>
    <w:rsid w:val="00A6461D"/>
    <w:rsid w:val="00AF16EF"/>
    <w:rsid w:val="00B31F80"/>
    <w:rsid w:val="00B674D8"/>
    <w:rsid w:val="00B762A4"/>
    <w:rsid w:val="00BF6B40"/>
    <w:rsid w:val="00C327A4"/>
    <w:rsid w:val="00DD0EFA"/>
    <w:rsid w:val="00DF799C"/>
    <w:rsid w:val="00E46A09"/>
    <w:rsid w:val="00E80A2D"/>
    <w:rsid w:val="00E8127A"/>
    <w:rsid w:val="00EA5FC8"/>
    <w:rsid w:val="00EE62AA"/>
    <w:rsid w:val="00EF2063"/>
    <w:rsid w:val="00F479CA"/>
    <w:rsid w:val="04364467"/>
    <w:rsid w:val="05277D21"/>
    <w:rsid w:val="05CF607F"/>
    <w:rsid w:val="0EB97EFD"/>
    <w:rsid w:val="18C300E0"/>
    <w:rsid w:val="1A816055"/>
    <w:rsid w:val="1DD0068C"/>
    <w:rsid w:val="22AD6F8D"/>
    <w:rsid w:val="23E4340C"/>
    <w:rsid w:val="24736F0C"/>
    <w:rsid w:val="341E7D31"/>
    <w:rsid w:val="356A5BFD"/>
    <w:rsid w:val="36550122"/>
    <w:rsid w:val="36A646BF"/>
    <w:rsid w:val="3F321FEF"/>
    <w:rsid w:val="46412C92"/>
    <w:rsid w:val="53216A6E"/>
    <w:rsid w:val="55D66BDC"/>
    <w:rsid w:val="65B42D8D"/>
    <w:rsid w:val="68A4432E"/>
    <w:rsid w:val="745A56A9"/>
    <w:rsid w:val="75B50709"/>
    <w:rsid w:val="7EB02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</Company>
  <Pages>5</Pages>
  <Words>321</Words>
  <Characters>1835</Characters>
  <Lines>15</Lines>
  <Paragraphs>4</Paragraphs>
  <TotalTime>5</TotalTime>
  <ScaleCrop>false</ScaleCrop>
  <LinksUpToDate>false</LinksUpToDate>
  <CharactersWithSpaces>2152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2020-05-06T00:54:00Z</dcterms:created>
  <dc:creator>zsb</dc:creator>
  <cp:lastModifiedBy>Administrator</cp:lastModifiedBy>
  <cp:lastPrinted>2021-03-18T00:30:00Z</cp:lastPrinted>
  <dcterms:modified xsi:type="dcterms:W3CDTF">2022-03-03T01:02:50Z</dcterms:modified>
  <dc:title>大庆职业学院2019年高职单独招生章程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2E75BE4EC56E4CA6B5B4012864AD8102</vt:lpwstr>
  </property>
</Properties>
</file>