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6"/>
          <w:szCs w:val="36"/>
        </w:rPr>
      </w:pPr>
      <w:bookmarkStart w:id="0" w:name="_GoBack"/>
      <w:r>
        <w:rPr>
          <w:rFonts w:hint="eastAsia" w:ascii="宋体" w:hAnsi="宋体" w:cs="宋体"/>
          <w:b/>
          <w:bCs/>
          <w:kern w:val="0"/>
          <w:sz w:val="36"/>
          <w:szCs w:val="36"/>
        </w:rPr>
        <w:t>哈尔滨职业技术学院</w:t>
      </w:r>
      <w:bookmarkEnd w:id="0"/>
    </w:p>
    <w:p>
      <w:pPr>
        <w:widowControl/>
        <w:jc w:val="center"/>
        <w:rPr>
          <w:rFonts w:hint="eastAsia" w:ascii="宋体" w:hAnsi="宋体" w:cs="宋体"/>
          <w:b/>
          <w:bCs/>
          <w:kern w:val="0"/>
          <w:sz w:val="36"/>
          <w:szCs w:val="36"/>
        </w:rPr>
      </w:pPr>
      <w:r>
        <w:rPr>
          <w:rFonts w:hint="eastAsia" w:ascii="宋体" w:hAnsi="宋体" w:cs="宋体"/>
          <w:b/>
          <w:bCs/>
          <w:kern w:val="0"/>
          <w:sz w:val="36"/>
          <w:szCs w:val="36"/>
        </w:rPr>
        <w:t>202</w:t>
      </w:r>
      <w:r>
        <w:rPr>
          <w:rFonts w:hint="eastAsia" w:ascii="宋体" w:hAnsi="宋体" w:cs="宋体"/>
          <w:b/>
          <w:bCs/>
          <w:kern w:val="0"/>
          <w:sz w:val="36"/>
          <w:szCs w:val="36"/>
          <w:lang w:val="en-US" w:eastAsia="zh-CN"/>
        </w:rPr>
        <w:t>2</w:t>
      </w:r>
      <w:r>
        <w:rPr>
          <w:rFonts w:hint="eastAsia" w:ascii="宋体" w:hAnsi="宋体" w:cs="宋体"/>
          <w:b/>
          <w:bCs/>
          <w:kern w:val="0"/>
          <w:sz w:val="36"/>
          <w:szCs w:val="36"/>
        </w:rPr>
        <w:t>年单独招生考试工作章程</w:t>
      </w:r>
    </w:p>
    <w:p>
      <w:pPr>
        <w:widowControl/>
        <w:jc w:val="center"/>
        <w:rPr>
          <w:rFonts w:hint="eastAsia" w:ascii="宋体" w:hAnsi="宋体" w:cs="宋体"/>
          <w:b/>
          <w:bCs/>
          <w:kern w:val="0"/>
          <w:sz w:val="36"/>
          <w:szCs w:val="36"/>
        </w:rPr>
      </w:pPr>
    </w:p>
    <w:p>
      <w:pPr>
        <w:widowControl/>
        <w:numPr>
          <w:ilvl w:val="0"/>
          <w:numId w:val="1"/>
        </w:numPr>
        <w:ind w:firstLine="140" w:firstLineChars="50"/>
        <w:jc w:val="center"/>
        <w:rPr>
          <w:rFonts w:ascii="黑体" w:hAnsi="黑体" w:eastAsia="黑体" w:cs="宋体"/>
          <w:kern w:val="0"/>
          <w:sz w:val="28"/>
          <w:szCs w:val="28"/>
        </w:rPr>
      </w:pPr>
      <w:r>
        <w:rPr>
          <w:rFonts w:hint="eastAsia" w:ascii="黑体" w:hAnsi="黑体" w:eastAsia="黑体" w:cs="宋体"/>
          <w:kern w:val="0"/>
          <w:sz w:val="28"/>
          <w:szCs w:val="28"/>
        </w:rPr>
        <w:t>总 则</w:t>
      </w:r>
    </w:p>
    <w:p>
      <w:pPr>
        <w:widowControl/>
        <w:numPr>
          <w:ilvl w:val="0"/>
          <w:numId w:val="2"/>
        </w:numPr>
        <w:jc w:val="left"/>
        <w:rPr>
          <w:rFonts w:hint="eastAsia" w:ascii="宋体" w:hAnsi="宋体" w:cs="宋体"/>
          <w:kern w:val="0"/>
          <w:sz w:val="28"/>
          <w:szCs w:val="28"/>
        </w:rPr>
      </w:pPr>
      <w:r>
        <w:rPr>
          <w:rFonts w:hint="eastAsia" w:ascii="宋体" w:hAnsi="宋体" w:cs="宋体"/>
          <w:kern w:val="0"/>
          <w:sz w:val="28"/>
          <w:szCs w:val="28"/>
        </w:rPr>
        <w:t>根据教育部和黑龙江省教育厅有关文件精神, 经省教育厅批准我院开展单独招生考试工作。</w:t>
      </w:r>
    </w:p>
    <w:p>
      <w:pPr>
        <w:widowControl/>
        <w:numPr>
          <w:ilvl w:val="0"/>
          <w:numId w:val="2"/>
        </w:numPr>
        <w:jc w:val="left"/>
        <w:rPr>
          <w:rFonts w:ascii="宋体" w:hAnsi="宋体" w:cs="宋体"/>
          <w:kern w:val="0"/>
          <w:sz w:val="28"/>
          <w:szCs w:val="28"/>
        </w:rPr>
      </w:pPr>
      <w:r>
        <w:rPr>
          <w:rFonts w:hint="eastAsia" w:ascii="宋体" w:hAnsi="宋体" w:cs="微软雅黑"/>
          <w:sz w:val="30"/>
          <w:szCs w:val="30"/>
        </w:rPr>
        <w:t>哈尔滨职业技术学院（以下简称学院），依据《中华人民共和国教育法》《中华人民共和国高等教育法》和教育部有关规定制</w:t>
      </w:r>
      <w:r>
        <w:rPr>
          <w:rFonts w:hint="eastAsia" w:ascii="宋体" w:hAnsi="宋体" w:cs="微软雅黑"/>
          <w:sz w:val="30"/>
          <w:szCs w:val="30"/>
          <w:lang w:eastAsia="zh-CN"/>
        </w:rPr>
        <w:t>订</w:t>
      </w:r>
      <w:r>
        <w:rPr>
          <w:rFonts w:hint="eastAsia" w:ascii="宋体" w:hAnsi="宋体" w:cs="微软雅黑"/>
          <w:sz w:val="30"/>
          <w:szCs w:val="30"/>
        </w:rPr>
        <w:t>本章程</w:t>
      </w:r>
      <w:r>
        <w:rPr>
          <w:rFonts w:hint="eastAsia" w:ascii="宋体" w:hAnsi="宋体" w:cs="微软雅黑"/>
          <w:sz w:val="30"/>
          <w:szCs w:val="30"/>
          <w:lang w:eastAsia="zh-CN"/>
        </w:rPr>
        <w:t>，</w:t>
      </w:r>
      <w:r>
        <w:rPr>
          <w:rFonts w:hint="eastAsia" w:ascii="宋体" w:hAnsi="宋体" w:cs="微软雅黑"/>
          <w:sz w:val="30"/>
          <w:szCs w:val="30"/>
        </w:rPr>
        <w:t>适用于</w:t>
      </w:r>
      <w:r>
        <w:rPr>
          <w:rFonts w:hint="eastAsia" w:ascii="宋体" w:hAnsi="宋体" w:cs="宋体"/>
          <w:kern w:val="0"/>
          <w:sz w:val="28"/>
          <w:szCs w:val="28"/>
        </w:rPr>
        <w:t>学院202</w:t>
      </w:r>
      <w:r>
        <w:rPr>
          <w:rFonts w:hint="eastAsia" w:ascii="宋体" w:hAnsi="宋体" w:cs="宋体"/>
          <w:kern w:val="0"/>
          <w:sz w:val="28"/>
          <w:szCs w:val="28"/>
          <w:lang w:val="en-US" w:eastAsia="zh-CN"/>
        </w:rPr>
        <w:t>2</w:t>
      </w:r>
      <w:r>
        <w:rPr>
          <w:rFonts w:hint="eastAsia" w:ascii="宋体" w:hAnsi="宋体" w:cs="宋体"/>
          <w:kern w:val="0"/>
          <w:sz w:val="28"/>
          <w:szCs w:val="28"/>
        </w:rPr>
        <w:t xml:space="preserve">年单独招生考试工作 。  </w:t>
      </w:r>
    </w:p>
    <w:p>
      <w:pPr>
        <w:widowControl/>
        <w:numPr>
          <w:ilvl w:val="0"/>
          <w:numId w:val="2"/>
        </w:numPr>
        <w:jc w:val="left"/>
        <w:rPr>
          <w:rFonts w:ascii="宋体" w:hAnsi="宋体" w:cs="宋体"/>
          <w:kern w:val="0"/>
          <w:sz w:val="28"/>
          <w:szCs w:val="28"/>
        </w:rPr>
      </w:pPr>
      <w:r>
        <w:rPr>
          <w:rFonts w:hint="eastAsia" w:ascii="宋体" w:hAnsi="宋体" w:cs="微软雅黑"/>
          <w:sz w:val="30"/>
          <w:szCs w:val="30"/>
        </w:rPr>
        <w:t>学校全称：哈尔滨职业技术学院，国标代码：12911</w:t>
      </w:r>
      <w:r>
        <w:rPr>
          <w:rFonts w:hint="eastAsia" w:cs="微软雅黑" w:asciiTheme="minorEastAsia" w:hAnsiTheme="minorEastAsia" w:eastAsiaTheme="minorEastAsia"/>
          <w:sz w:val="30"/>
          <w:szCs w:val="30"/>
        </w:rPr>
        <w:t>,单独招生考试代码：8011</w:t>
      </w:r>
      <w:r>
        <w:rPr>
          <w:rFonts w:hint="eastAsia" w:ascii="宋体" w:hAnsi="宋体" w:cs="微软雅黑"/>
          <w:sz w:val="30"/>
          <w:szCs w:val="30"/>
        </w:rPr>
        <w:t>。</w:t>
      </w:r>
      <w:r>
        <w:rPr>
          <w:rFonts w:hint="eastAsia" w:ascii="宋体" w:hAnsi="宋体" w:cs="宋体"/>
          <w:kern w:val="0"/>
          <w:sz w:val="28"/>
          <w:szCs w:val="28"/>
        </w:rPr>
        <w:t xml:space="preserve">  </w:t>
      </w:r>
    </w:p>
    <w:p>
      <w:pPr>
        <w:widowControl/>
        <w:numPr>
          <w:ilvl w:val="0"/>
          <w:numId w:val="2"/>
        </w:numPr>
        <w:jc w:val="left"/>
        <w:rPr>
          <w:rFonts w:ascii="宋体" w:hAnsi="宋体" w:cs="宋体"/>
          <w:kern w:val="0"/>
          <w:sz w:val="28"/>
          <w:szCs w:val="28"/>
        </w:rPr>
      </w:pPr>
      <w:r>
        <w:rPr>
          <w:rFonts w:hint="eastAsia" w:ascii="宋体" w:hAnsi="宋体" w:cs="宋体"/>
          <w:kern w:val="0"/>
          <w:sz w:val="28"/>
          <w:szCs w:val="28"/>
        </w:rPr>
        <w:t xml:space="preserve">办学性质：综合性普通高等职业院校，由哈尔滨市政府创办、黑龙江省政府审批、国家教育部备案。  </w:t>
      </w:r>
    </w:p>
    <w:p>
      <w:pPr>
        <w:widowControl/>
        <w:numPr>
          <w:ilvl w:val="0"/>
          <w:numId w:val="2"/>
        </w:numPr>
        <w:jc w:val="left"/>
        <w:rPr>
          <w:rFonts w:ascii="宋体" w:hAnsi="宋体" w:cs="宋体"/>
          <w:kern w:val="0"/>
          <w:sz w:val="28"/>
          <w:szCs w:val="28"/>
        </w:rPr>
      </w:pPr>
      <w:r>
        <w:rPr>
          <w:rFonts w:hint="eastAsia" w:ascii="宋体" w:hAnsi="宋体" w:cs="宋体"/>
          <w:kern w:val="0"/>
          <w:sz w:val="28"/>
          <w:szCs w:val="28"/>
        </w:rPr>
        <w:t xml:space="preserve">办学层次：高职（专科），学制三年。  </w:t>
      </w:r>
    </w:p>
    <w:p>
      <w:pPr>
        <w:widowControl/>
        <w:numPr>
          <w:ilvl w:val="0"/>
          <w:numId w:val="2"/>
        </w:numPr>
        <w:jc w:val="left"/>
        <w:rPr>
          <w:rFonts w:ascii="宋体" w:hAnsi="宋体" w:cs="宋体"/>
          <w:kern w:val="0"/>
          <w:sz w:val="28"/>
          <w:szCs w:val="28"/>
        </w:rPr>
      </w:pPr>
      <w:r>
        <w:rPr>
          <w:rFonts w:hint="eastAsia" w:ascii="宋体" w:hAnsi="宋体" w:cs="宋体"/>
          <w:kern w:val="0"/>
          <w:sz w:val="28"/>
          <w:szCs w:val="28"/>
        </w:rPr>
        <w:t>颁发毕业证书的</w:t>
      </w:r>
      <w:r>
        <w:rPr>
          <w:rFonts w:hint="eastAsia" w:ascii="宋体" w:hAnsi="宋体" w:cs="宋体"/>
          <w:kern w:val="0"/>
          <w:sz w:val="28"/>
          <w:szCs w:val="28"/>
          <w:lang w:eastAsia="zh-CN"/>
        </w:rPr>
        <w:t>单位</w:t>
      </w:r>
      <w:r>
        <w:rPr>
          <w:rFonts w:hint="eastAsia" w:ascii="宋体" w:hAnsi="宋体" w:cs="宋体"/>
          <w:kern w:val="0"/>
          <w:sz w:val="28"/>
          <w:szCs w:val="28"/>
        </w:rPr>
        <w:t>名称：哈尔滨职业技术学院</w:t>
      </w:r>
      <w:r>
        <w:rPr>
          <w:rFonts w:hint="eastAsia" w:ascii="宋体" w:hAnsi="宋体" w:cs="宋体"/>
          <w:kern w:val="0"/>
          <w:sz w:val="28"/>
          <w:szCs w:val="28"/>
          <w:lang w:eastAsia="zh-CN"/>
        </w:rPr>
        <w:t>。</w:t>
      </w:r>
      <w:r>
        <w:rPr>
          <w:rFonts w:hint="eastAsia" w:ascii="宋体" w:hAnsi="宋体" w:cs="宋体"/>
          <w:kern w:val="0"/>
          <w:sz w:val="28"/>
          <w:szCs w:val="28"/>
        </w:rPr>
        <w:t xml:space="preserve">学生毕业成绩合格，获得国家教育部电子注册的普通高等教育高职（专科）毕业证书。  </w:t>
      </w:r>
    </w:p>
    <w:p>
      <w:pPr>
        <w:widowControl/>
        <w:numPr>
          <w:ilvl w:val="0"/>
          <w:numId w:val="2"/>
        </w:numPr>
        <w:jc w:val="left"/>
        <w:rPr>
          <w:rFonts w:ascii="宋体" w:hAnsi="宋体" w:cs="宋体"/>
          <w:kern w:val="0"/>
          <w:sz w:val="28"/>
          <w:szCs w:val="28"/>
        </w:rPr>
      </w:pPr>
      <w:r>
        <w:rPr>
          <w:rFonts w:hint="eastAsia" w:ascii="宋体" w:hAnsi="宋体" w:cs="宋体"/>
          <w:kern w:val="0"/>
          <w:sz w:val="28"/>
          <w:szCs w:val="28"/>
        </w:rPr>
        <w:t xml:space="preserve">学院地点：黑龙江省哈尔滨市香坊区哈平路 217 号。  </w:t>
      </w:r>
    </w:p>
    <w:p>
      <w:pPr>
        <w:widowControl/>
        <w:jc w:val="center"/>
        <w:rPr>
          <w:rFonts w:ascii="黑体" w:hAnsi="黑体" w:eastAsia="黑体" w:cs="宋体"/>
          <w:kern w:val="0"/>
          <w:sz w:val="28"/>
          <w:szCs w:val="28"/>
        </w:rPr>
      </w:pPr>
      <w:r>
        <w:rPr>
          <w:rFonts w:hint="eastAsia" w:ascii="黑体" w:hAnsi="黑体" w:eastAsia="黑体" w:cs="宋体"/>
          <w:kern w:val="0"/>
          <w:sz w:val="28"/>
          <w:szCs w:val="28"/>
        </w:rPr>
        <w:t>第二章 组织机构及职责</w:t>
      </w:r>
    </w:p>
    <w:p>
      <w:pPr>
        <w:pStyle w:val="10"/>
        <w:widowControl/>
        <w:numPr>
          <w:ilvl w:val="0"/>
          <w:numId w:val="2"/>
        </w:numPr>
        <w:ind w:firstLineChars="0"/>
        <w:rPr>
          <w:rFonts w:ascii="宋体" w:hAnsi="宋体" w:cs="微软雅黑"/>
          <w:sz w:val="30"/>
          <w:szCs w:val="30"/>
        </w:rPr>
      </w:pPr>
      <w:r>
        <w:rPr>
          <w:rFonts w:hint="eastAsia" w:ascii="宋体" w:hAnsi="宋体" w:cs="微软雅黑"/>
          <w:sz w:val="30"/>
          <w:szCs w:val="30"/>
        </w:rPr>
        <w:t>学院成立 “招生工作领导小组”，全面贯彻落实202</w:t>
      </w:r>
      <w:r>
        <w:rPr>
          <w:rFonts w:hint="eastAsia" w:ascii="宋体" w:hAnsi="宋体" w:cs="微软雅黑"/>
          <w:sz w:val="30"/>
          <w:szCs w:val="30"/>
          <w:lang w:val="en-US" w:eastAsia="zh-CN"/>
        </w:rPr>
        <w:t>2</w:t>
      </w:r>
      <w:r>
        <w:rPr>
          <w:rFonts w:hint="eastAsia" w:ascii="宋体" w:hAnsi="宋体" w:cs="微软雅黑"/>
          <w:sz w:val="30"/>
          <w:szCs w:val="30"/>
        </w:rPr>
        <w:t>年单独招生考试工作的有关政策，负责制定学院单独招生考试政策，讨论决定学院单独招生的重大事宜。领导小组下设办公室，设在招生就业工作处，负责学院本次单独招生考试工作的管理工作。学院纪检部门负责监督招生政策和规定的落实，维护广大考生和学院的合法权益。</w:t>
      </w:r>
    </w:p>
    <w:p>
      <w:pPr>
        <w:widowControl/>
        <w:jc w:val="center"/>
        <w:rPr>
          <w:rFonts w:ascii="黑体" w:hAnsi="黑体" w:eastAsia="黑体" w:cs="宋体"/>
          <w:kern w:val="0"/>
          <w:sz w:val="28"/>
          <w:szCs w:val="28"/>
        </w:rPr>
      </w:pPr>
      <w:r>
        <w:rPr>
          <w:rFonts w:hint="eastAsia" w:ascii="黑体" w:hAnsi="黑体" w:eastAsia="黑体" w:cs="宋体"/>
          <w:kern w:val="0"/>
          <w:sz w:val="28"/>
          <w:szCs w:val="28"/>
        </w:rPr>
        <w:t>第三章 招生计划及办法</w:t>
      </w:r>
    </w:p>
    <w:p>
      <w:pPr>
        <w:widowControl/>
        <w:ind w:left="1260" w:hanging="1260" w:hangingChars="450"/>
        <w:jc w:val="left"/>
        <w:rPr>
          <w:rFonts w:ascii="宋体" w:hAnsi="宋体" w:cs="宋体"/>
          <w:kern w:val="0"/>
          <w:sz w:val="28"/>
          <w:szCs w:val="28"/>
        </w:rPr>
      </w:pPr>
      <w:r>
        <w:rPr>
          <w:rFonts w:hint="eastAsia" w:ascii="宋体" w:hAnsi="宋体" w:cs="宋体"/>
          <w:kern w:val="0"/>
          <w:sz w:val="28"/>
          <w:szCs w:val="28"/>
        </w:rPr>
        <w:t xml:space="preserve">第十条 </w:t>
      </w:r>
      <w:r>
        <w:rPr>
          <w:rFonts w:hint="eastAsia" w:ascii="宋体" w:hAnsi="宋体" w:cs="宋体"/>
          <w:kern w:val="0"/>
          <w:sz w:val="28"/>
          <w:szCs w:val="28"/>
          <w:lang w:val="en-US" w:eastAsia="zh-CN"/>
        </w:rPr>
        <w:t xml:space="preserve">  </w:t>
      </w:r>
      <w:r>
        <w:rPr>
          <w:rFonts w:hint="eastAsia" w:ascii="宋体" w:hAnsi="宋体" w:cs="宋体"/>
          <w:kern w:val="0"/>
          <w:sz w:val="28"/>
          <w:szCs w:val="28"/>
        </w:rPr>
        <w:t>学院202</w:t>
      </w:r>
      <w:r>
        <w:rPr>
          <w:rFonts w:hint="eastAsia" w:ascii="宋体" w:hAnsi="宋体" w:cs="宋体"/>
          <w:kern w:val="0"/>
          <w:sz w:val="28"/>
          <w:szCs w:val="28"/>
          <w:lang w:val="en-US" w:eastAsia="zh-CN"/>
        </w:rPr>
        <w:t>2</w:t>
      </w:r>
      <w:r>
        <w:rPr>
          <w:rFonts w:hint="eastAsia" w:ascii="宋体" w:hAnsi="宋体" w:cs="宋体"/>
          <w:kern w:val="0"/>
          <w:sz w:val="28"/>
          <w:szCs w:val="28"/>
        </w:rPr>
        <w:t>年单独招生考试招生计划以黑龙江省教育厅最终批复为准</w:t>
      </w:r>
      <w:r>
        <w:rPr>
          <w:rFonts w:hint="eastAsia" w:ascii="宋体" w:hAnsi="宋体" w:cs="宋体"/>
          <w:kern w:val="0"/>
          <w:sz w:val="28"/>
          <w:szCs w:val="28"/>
          <w:lang w:eastAsia="zh-CN"/>
        </w:rPr>
        <w:t>；专业目录以国家新颁布的专业目录为准</w:t>
      </w:r>
      <w:r>
        <w:rPr>
          <w:rFonts w:hint="eastAsia" w:ascii="宋体" w:hAnsi="宋体" w:cs="宋体"/>
          <w:kern w:val="0"/>
          <w:sz w:val="28"/>
          <w:szCs w:val="28"/>
        </w:rPr>
        <w:t>。</w:t>
      </w:r>
    </w:p>
    <w:p>
      <w:pPr>
        <w:widowControl/>
        <w:ind w:left="1260" w:hanging="1260" w:hangingChars="450"/>
        <w:jc w:val="left"/>
        <w:rPr>
          <w:rFonts w:ascii="宋体" w:hAnsi="宋体" w:cs="宋体"/>
          <w:kern w:val="0"/>
          <w:sz w:val="28"/>
          <w:szCs w:val="28"/>
        </w:rPr>
      </w:pPr>
      <w:r>
        <w:rPr>
          <w:rFonts w:hint="eastAsia" w:ascii="宋体" w:hAnsi="宋体" w:cs="宋体"/>
          <w:kern w:val="0"/>
          <w:sz w:val="28"/>
          <w:szCs w:val="28"/>
        </w:rPr>
        <w:t>第十一条 报考条件</w:t>
      </w:r>
      <w:r>
        <w:rPr>
          <w:rFonts w:hint="eastAsia" w:ascii="宋体" w:hAnsi="宋体" w:cs="宋体"/>
          <w:kern w:val="0"/>
          <w:sz w:val="28"/>
          <w:szCs w:val="28"/>
          <w:lang w:eastAsia="zh-CN"/>
        </w:rPr>
        <w:t>：</w:t>
      </w:r>
      <w:r>
        <w:rPr>
          <w:rFonts w:hint="eastAsia" w:ascii="宋体" w:hAnsi="宋体" w:cs="宋体"/>
          <w:kern w:val="0"/>
          <w:sz w:val="28"/>
          <w:szCs w:val="28"/>
        </w:rPr>
        <w:t>凡符合我省2022年普通高等学校招生报名条件，已经参加我省2022年普通高等学校招生报名（含补报名），且通过现场资格审查及确认的考生，均可报名参加我省2022年高职单招考试。</w:t>
      </w:r>
    </w:p>
    <w:p>
      <w:pPr>
        <w:widowControl/>
        <w:jc w:val="left"/>
        <w:rPr>
          <w:rFonts w:ascii="宋体" w:hAnsi="宋体" w:cs="宋体"/>
          <w:kern w:val="0"/>
          <w:sz w:val="28"/>
          <w:szCs w:val="28"/>
        </w:rPr>
      </w:pPr>
      <w:r>
        <w:rPr>
          <w:rFonts w:hint="eastAsia" w:ascii="宋体" w:hAnsi="宋体" w:cs="宋体"/>
          <w:bCs/>
          <w:kern w:val="0"/>
          <w:sz w:val="28"/>
          <w:szCs w:val="28"/>
        </w:rPr>
        <w:t xml:space="preserve">第十二条 </w:t>
      </w:r>
      <w:r>
        <w:rPr>
          <w:rFonts w:hint="eastAsia" w:ascii="宋体" w:hAnsi="宋体" w:cs="宋体"/>
          <w:kern w:val="0"/>
          <w:sz w:val="28"/>
          <w:szCs w:val="28"/>
        </w:rPr>
        <w:t>志愿填报及打印准考证</w:t>
      </w:r>
    </w:p>
    <w:p>
      <w:pPr>
        <w:widowControl/>
        <w:ind w:left="701" w:leftChars="134" w:hanging="420" w:hangingChars="150"/>
        <w:jc w:val="left"/>
        <w:rPr>
          <w:rFonts w:ascii="宋体" w:hAnsi="宋体" w:cs="宋体"/>
          <w:bCs/>
          <w:kern w:val="0"/>
          <w:sz w:val="28"/>
          <w:szCs w:val="28"/>
        </w:rPr>
      </w:pPr>
      <w:r>
        <w:rPr>
          <w:rFonts w:hint="eastAsia" w:ascii="宋体" w:hAnsi="宋体" w:cs="宋体"/>
          <w:bCs/>
          <w:kern w:val="0"/>
          <w:sz w:val="28"/>
          <w:szCs w:val="28"/>
        </w:rPr>
        <w:t xml:space="preserve">1、填报时间：2022年3月15日9:00时开始，2022年3月18日15:00截止。  </w:t>
      </w:r>
    </w:p>
    <w:p>
      <w:pPr>
        <w:widowControl/>
        <w:ind w:left="701" w:leftChars="134" w:hanging="420" w:hangingChars="150"/>
        <w:jc w:val="left"/>
        <w:rPr>
          <w:rFonts w:hint="eastAsia" w:ascii="宋体" w:hAnsi="宋体" w:cs="宋体"/>
          <w:bCs/>
          <w:kern w:val="0"/>
          <w:sz w:val="28"/>
          <w:szCs w:val="28"/>
          <w:lang w:eastAsia="zh-CN"/>
        </w:rPr>
      </w:pPr>
      <w:r>
        <w:rPr>
          <w:rFonts w:hint="eastAsia" w:ascii="宋体" w:hAnsi="宋体" w:cs="宋体"/>
          <w:bCs/>
          <w:kern w:val="0"/>
          <w:sz w:val="28"/>
          <w:szCs w:val="28"/>
        </w:rPr>
        <w:t>2.填报方法</w:t>
      </w:r>
      <w:r>
        <w:rPr>
          <w:rFonts w:hint="eastAsia" w:ascii="宋体" w:hAnsi="宋体" w:cs="宋体"/>
          <w:bCs/>
          <w:kern w:val="0"/>
          <w:sz w:val="28"/>
          <w:szCs w:val="28"/>
          <w:lang w:eastAsia="zh-CN"/>
        </w:rPr>
        <w:t>：</w:t>
      </w:r>
    </w:p>
    <w:p>
      <w:pPr>
        <w:widowControl/>
        <w:ind w:left="559" w:leftChars="266" w:firstLine="0" w:firstLineChars="0"/>
        <w:jc w:val="left"/>
        <w:rPr>
          <w:rFonts w:hint="eastAsia" w:ascii="宋体" w:hAnsi="宋体" w:cs="宋体"/>
          <w:bCs/>
          <w:kern w:val="0"/>
          <w:sz w:val="28"/>
          <w:szCs w:val="28"/>
        </w:rPr>
      </w:pPr>
      <w:r>
        <w:rPr>
          <w:rFonts w:hint="eastAsia" w:ascii="宋体" w:hAnsi="宋体" w:cs="宋体"/>
          <w:bCs/>
          <w:kern w:val="0"/>
          <w:sz w:val="28"/>
          <w:szCs w:val="28"/>
        </w:rPr>
        <w:t>考生登录黑龙江省招生考试信息</w:t>
      </w:r>
      <w:r>
        <w:rPr>
          <w:rFonts w:hint="eastAsia" w:ascii="宋体" w:hAnsi="宋体" w:cs="宋体"/>
          <w:bCs/>
          <w:kern w:val="0"/>
          <w:sz w:val="28"/>
          <w:szCs w:val="28"/>
          <w:lang w:eastAsia="zh-CN"/>
        </w:rPr>
        <w:t>港</w:t>
      </w:r>
      <w:r>
        <w:rPr>
          <w:rFonts w:hint="eastAsia" w:ascii="宋体" w:hAnsi="宋体" w:cs="宋体"/>
          <w:bCs/>
          <w:kern w:val="0"/>
          <w:sz w:val="28"/>
          <w:szCs w:val="28"/>
        </w:rPr>
        <w:t>（https://www.lzk.hl.cn/），进入“网报中心”，选择“2022年黑龙江省普通高校招生全国统一考试报名入口”进行志愿填报（建议考生使用360极速浏览器）。</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3、填报要求：每名考生可填报1所院校志愿和6个专业志愿，并填选“是否服从院校内专业调剂”。</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4、考生在黑龙江省招生考试信息港报名结束后，须登录哈尔滨职业技术学院官方网站打印准考证，网址为：（http://www.hzjxy.org.cn）。进入单独招生考试网络远程面试登录端口（生成准考证），系统开通时间以哈尔滨职业技术学院官网公布时间为准。</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5、考生报考专业以网报为准。</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第十三条 考试安排</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1、我院单独招生考试，在省招考院指导、协调和监督下，由我院自行组织实施。</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2、考生必须同时持二代身份证原件和准考证参加考试，二者缺一将取消考试资格。</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3、测试形式：按照中央、教育部和我省新冠肺炎疫情防控工作部署，结合我省实际，采用网络远程面试方式进行，满分为200分。</w:t>
      </w:r>
    </w:p>
    <w:p>
      <w:pPr>
        <w:widowControl/>
        <w:ind w:left="701" w:leftChars="134" w:hanging="420" w:hangingChars="150"/>
        <w:jc w:val="left"/>
        <w:rPr>
          <w:rFonts w:hint="eastAsia" w:ascii="宋体" w:hAnsi="宋体" w:cs="宋体"/>
          <w:bCs/>
          <w:kern w:val="0"/>
          <w:sz w:val="28"/>
          <w:szCs w:val="28"/>
        </w:rPr>
      </w:pPr>
      <w:r>
        <w:rPr>
          <w:rFonts w:hint="eastAsia" w:ascii="宋体" w:hAnsi="宋体" w:cs="宋体"/>
          <w:bCs/>
          <w:kern w:val="0"/>
          <w:sz w:val="28"/>
          <w:szCs w:val="28"/>
        </w:rPr>
        <w:t>4、测试时间：202</w:t>
      </w:r>
      <w:r>
        <w:rPr>
          <w:rFonts w:hint="eastAsia" w:ascii="宋体" w:hAnsi="宋体" w:cs="宋体"/>
          <w:bCs/>
          <w:kern w:val="0"/>
          <w:sz w:val="28"/>
          <w:szCs w:val="28"/>
          <w:lang w:val="en-US" w:eastAsia="zh-CN"/>
        </w:rPr>
        <w:t>2</w:t>
      </w:r>
      <w:r>
        <w:rPr>
          <w:rFonts w:hint="eastAsia" w:ascii="宋体" w:hAnsi="宋体" w:cs="宋体"/>
          <w:bCs/>
          <w:kern w:val="0"/>
          <w:sz w:val="28"/>
          <w:szCs w:val="28"/>
        </w:rPr>
        <w:t>年</w:t>
      </w:r>
      <w:r>
        <w:rPr>
          <w:rFonts w:hint="eastAsia" w:ascii="宋体" w:hAnsi="宋体" w:cs="宋体"/>
          <w:bCs/>
          <w:kern w:val="0"/>
          <w:sz w:val="28"/>
          <w:szCs w:val="28"/>
          <w:lang w:val="en-US" w:eastAsia="zh-CN"/>
        </w:rPr>
        <w:t>3</w:t>
      </w:r>
      <w:r>
        <w:rPr>
          <w:rFonts w:hint="eastAsia" w:ascii="宋体" w:hAnsi="宋体" w:cs="宋体"/>
          <w:bCs/>
          <w:kern w:val="0"/>
          <w:sz w:val="28"/>
          <w:szCs w:val="28"/>
        </w:rPr>
        <w:t>月</w:t>
      </w:r>
      <w:r>
        <w:rPr>
          <w:rFonts w:hint="eastAsia" w:ascii="宋体" w:hAnsi="宋体" w:cs="宋体"/>
          <w:bCs/>
          <w:kern w:val="0"/>
          <w:sz w:val="28"/>
          <w:szCs w:val="28"/>
          <w:lang w:val="en-US" w:eastAsia="zh-CN"/>
        </w:rPr>
        <w:t>27</w:t>
      </w:r>
      <w:r>
        <w:rPr>
          <w:rFonts w:hint="eastAsia" w:ascii="宋体" w:hAnsi="宋体" w:cs="宋体"/>
          <w:bCs/>
          <w:kern w:val="0"/>
          <w:sz w:val="28"/>
          <w:szCs w:val="28"/>
        </w:rPr>
        <w:t>日，考生参加报考院校组织的网络远程面试。</w:t>
      </w:r>
    </w:p>
    <w:p>
      <w:pPr>
        <w:widowControl/>
        <w:ind w:left="701" w:leftChars="134" w:hanging="420" w:hangingChars="150"/>
        <w:jc w:val="left"/>
        <w:rPr>
          <w:rFonts w:ascii="宋体" w:hAnsi="宋体" w:cs="宋体"/>
          <w:bCs/>
          <w:kern w:val="0"/>
          <w:sz w:val="28"/>
          <w:szCs w:val="28"/>
        </w:rPr>
      </w:pPr>
      <w:r>
        <w:rPr>
          <w:rFonts w:hint="eastAsia" w:ascii="宋体" w:hAnsi="宋体" w:cs="宋体"/>
          <w:bCs/>
          <w:kern w:val="0"/>
          <w:sz w:val="28"/>
          <w:szCs w:val="28"/>
        </w:rPr>
        <w:t>5、单独招生考试的阅卷及核分工作，由学院招生工作领导小组办公室组织实施，复查无误后向考生公布。</w:t>
      </w:r>
    </w:p>
    <w:p>
      <w:pPr>
        <w:widowControl/>
        <w:jc w:val="left"/>
        <w:rPr>
          <w:rFonts w:hint="eastAsia" w:ascii="宋体" w:hAnsi="宋体" w:cs="宋体"/>
          <w:bCs/>
          <w:kern w:val="0"/>
          <w:sz w:val="28"/>
          <w:szCs w:val="28"/>
        </w:rPr>
      </w:pPr>
      <w:r>
        <w:rPr>
          <w:rFonts w:hint="eastAsia" w:ascii="宋体" w:hAnsi="宋体" w:cs="宋体"/>
          <w:bCs/>
          <w:kern w:val="0"/>
          <w:sz w:val="28"/>
          <w:szCs w:val="28"/>
        </w:rPr>
        <w:t>第十</w:t>
      </w:r>
      <w:r>
        <w:rPr>
          <w:rFonts w:hint="eastAsia" w:ascii="宋体" w:hAnsi="宋体" w:cs="宋体"/>
          <w:bCs/>
          <w:kern w:val="0"/>
          <w:sz w:val="28"/>
          <w:szCs w:val="28"/>
          <w:lang w:eastAsia="zh-CN"/>
        </w:rPr>
        <w:t>四</w:t>
      </w:r>
      <w:r>
        <w:rPr>
          <w:rFonts w:hint="eastAsia" w:ascii="宋体" w:hAnsi="宋体" w:cs="宋体"/>
          <w:bCs/>
          <w:kern w:val="0"/>
          <w:sz w:val="28"/>
          <w:szCs w:val="28"/>
        </w:rPr>
        <w:t>条 录取工作</w:t>
      </w:r>
    </w:p>
    <w:p>
      <w:pPr>
        <w:widowControl/>
        <w:ind w:left="700" w:leftChars="200" w:hanging="280" w:hangingChars="100"/>
        <w:jc w:val="left"/>
        <w:rPr>
          <w:rFonts w:hint="eastAsia" w:ascii="宋体" w:hAnsi="宋体" w:cs="宋体"/>
          <w:bCs/>
          <w:kern w:val="0"/>
          <w:sz w:val="28"/>
          <w:szCs w:val="28"/>
        </w:rPr>
      </w:pPr>
      <w:r>
        <w:rPr>
          <w:rFonts w:hint="eastAsia" w:ascii="宋体" w:hAnsi="宋体" w:cs="宋体"/>
          <w:bCs/>
          <w:kern w:val="0"/>
          <w:sz w:val="28"/>
          <w:szCs w:val="28"/>
        </w:rPr>
        <w:t>1、单独招生录取工作在黑龙江省招生考试院指导下进行，由学院向省招考院上报拟录取考生名单并办理相关录取手续。</w:t>
      </w:r>
    </w:p>
    <w:p>
      <w:pPr>
        <w:widowControl/>
        <w:ind w:left="700" w:leftChars="200" w:hanging="280" w:hangingChars="100"/>
        <w:jc w:val="left"/>
        <w:rPr>
          <w:rFonts w:hint="eastAsia" w:ascii="宋体" w:hAnsi="宋体" w:cs="宋体"/>
          <w:bCs/>
          <w:kern w:val="0"/>
          <w:sz w:val="28"/>
          <w:szCs w:val="28"/>
        </w:rPr>
      </w:pPr>
      <w:r>
        <w:rPr>
          <w:rFonts w:hint="eastAsia" w:ascii="宋体" w:hAnsi="宋体" w:cs="宋体"/>
          <w:bCs/>
          <w:kern w:val="0"/>
          <w:sz w:val="28"/>
          <w:szCs w:val="28"/>
        </w:rPr>
        <w:t>2、考生需参加完全部考（测）试科目。</w:t>
      </w:r>
    </w:p>
    <w:p>
      <w:pPr>
        <w:widowControl/>
        <w:ind w:left="700" w:leftChars="200" w:hanging="280" w:hangingChars="100"/>
        <w:jc w:val="left"/>
        <w:rPr>
          <w:rFonts w:hint="eastAsia" w:ascii="宋体" w:hAnsi="宋体" w:cs="宋体"/>
          <w:bCs/>
          <w:kern w:val="0"/>
          <w:sz w:val="28"/>
          <w:szCs w:val="28"/>
          <w:lang w:eastAsia="zh-CN"/>
        </w:rPr>
      </w:pPr>
      <w:r>
        <w:rPr>
          <w:rFonts w:hint="eastAsia" w:ascii="宋体" w:hAnsi="宋体" w:cs="宋体"/>
          <w:bCs/>
          <w:kern w:val="0"/>
          <w:sz w:val="28"/>
          <w:szCs w:val="28"/>
          <w:lang w:val="en-US" w:eastAsia="zh-CN"/>
        </w:rPr>
        <w:t>3、</w:t>
      </w:r>
      <w:r>
        <w:rPr>
          <w:rFonts w:hint="eastAsia" w:ascii="宋体" w:hAnsi="宋体" w:cs="宋体"/>
          <w:bCs/>
          <w:kern w:val="0"/>
          <w:sz w:val="28"/>
          <w:szCs w:val="28"/>
        </w:rPr>
        <w:t>单独招生录取工作实行分阶段录取，共分两个阶段</w:t>
      </w:r>
      <w:r>
        <w:rPr>
          <w:rFonts w:hint="eastAsia" w:ascii="宋体" w:hAnsi="宋体" w:cs="宋体"/>
          <w:bCs/>
          <w:kern w:val="0"/>
          <w:sz w:val="28"/>
          <w:szCs w:val="28"/>
          <w:lang w:eastAsia="zh-CN"/>
        </w:rPr>
        <w:t>。</w:t>
      </w:r>
    </w:p>
    <w:p>
      <w:pPr>
        <w:widowControl/>
        <w:ind w:left="699" w:leftChars="333" w:firstLine="0" w:firstLineChars="0"/>
        <w:jc w:val="left"/>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第一阶段：2022年3月27日至4月1日，4月1日前公布参加本校招生考试的全体考生测试和录取结果。</w:t>
      </w:r>
    </w:p>
    <w:p>
      <w:pPr>
        <w:widowControl/>
        <w:ind w:left="699" w:leftChars="333" w:firstLine="0" w:firstLineChars="0"/>
        <w:jc w:val="left"/>
        <w:rPr>
          <w:rFonts w:hint="eastAsia" w:ascii="宋体" w:hAnsi="宋体" w:cs="宋体"/>
          <w:bCs/>
          <w:kern w:val="0"/>
          <w:sz w:val="28"/>
          <w:szCs w:val="28"/>
          <w:lang w:val="en-US" w:eastAsia="zh-CN"/>
        </w:rPr>
      </w:pPr>
      <w:r>
        <w:rPr>
          <w:rFonts w:hint="eastAsia" w:ascii="宋体" w:hAnsi="宋体" w:cs="宋体"/>
          <w:bCs/>
          <w:kern w:val="0"/>
          <w:sz w:val="28"/>
          <w:szCs w:val="28"/>
        </w:rPr>
        <w:t>第二阶段录取：</w:t>
      </w:r>
      <w:r>
        <w:rPr>
          <w:rFonts w:hint="eastAsia" w:ascii="宋体" w:hAnsi="宋体" w:cs="宋体"/>
          <w:bCs/>
          <w:kern w:val="0"/>
          <w:sz w:val="28"/>
          <w:szCs w:val="28"/>
          <w:lang w:val="en-US" w:eastAsia="zh-CN"/>
        </w:rPr>
        <w:t>2022年4月6日至4月12日。</w:t>
      </w:r>
      <w:r>
        <w:rPr>
          <w:rFonts w:hint="eastAsia" w:ascii="宋体" w:hAnsi="宋体" w:cs="宋体"/>
          <w:bCs/>
          <w:kern w:val="0"/>
          <w:sz w:val="28"/>
          <w:szCs w:val="28"/>
        </w:rPr>
        <w:t>若学院尚有剩余计划，在第一阶段未被录取</w:t>
      </w:r>
      <w:r>
        <w:rPr>
          <w:rFonts w:hint="eastAsia" w:ascii="宋体" w:hAnsi="宋体" w:cs="宋体"/>
          <w:bCs/>
          <w:kern w:val="0"/>
          <w:sz w:val="28"/>
          <w:szCs w:val="28"/>
          <w:lang w:eastAsia="zh-CN"/>
        </w:rPr>
        <w:t>的</w:t>
      </w:r>
      <w:r>
        <w:rPr>
          <w:rFonts w:hint="eastAsia" w:ascii="宋体" w:hAnsi="宋体" w:cs="宋体"/>
          <w:bCs/>
          <w:kern w:val="0"/>
          <w:sz w:val="28"/>
          <w:szCs w:val="28"/>
        </w:rPr>
        <w:t>考生，可以</w:t>
      </w:r>
      <w:r>
        <w:rPr>
          <w:rFonts w:hint="eastAsia" w:ascii="宋体" w:hAnsi="宋体" w:cs="宋体"/>
          <w:bCs/>
          <w:kern w:val="0"/>
          <w:sz w:val="28"/>
          <w:szCs w:val="28"/>
          <w:lang w:eastAsia="zh-CN"/>
        </w:rPr>
        <w:t>向学院招生就业工作处</w:t>
      </w:r>
      <w:r>
        <w:rPr>
          <w:rFonts w:hint="eastAsia" w:ascii="宋体" w:hAnsi="宋体" w:cs="宋体"/>
          <w:bCs/>
          <w:kern w:val="0"/>
          <w:sz w:val="28"/>
          <w:szCs w:val="28"/>
        </w:rPr>
        <w:t>提出互认成绩入学申请， 经审核通过后办理录取手续</w:t>
      </w:r>
      <w:r>
        <w:rPr>
          <w:rFonts w:hint="eastAsia" w:ascii="宋体" w:hAnsi="宋体" w:cs="宋体"/>
          <w:bCs/>
          <w:kern w:val="0"/>
          <w:sz w:val="28"/>
          <w:szCs w:val="28"/>
          <w:lang w:val="en-US" w:eastAsia="zh-CN"/>
        </w:rPr>
        <w:t>。学院对省内所有参加此次单独招生院校的测试成绩予以互认。在4月12日前，公布参加学院第二阶段招生考试的全体考生审核和录取结果。</w:t>
      </w:r>
    </w:p>
    <w:p>
      <w:pPr>
        <w:widowControl/>
        <w:ind w:left="699" w:leftChars="333" w:firstLine="0" w:firstLineChars="0"/>
        <w:jc w:val="left"/>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4、录取原则：</w:t>
      </w:r>
    </w:p>
    <w:p>
      <w:pPr>
        <w:widowControl/>
        <w:ind w:left="839" w:leftChars="266" w:hanging="280" w:hangingChars="100"/>
        <w:jc w:val="left"/>
        <w:rPr>
          <w:rFonts w:hint="eastAsia" w:ascii="宋体" w:hAnsi="宋体" w:cs="宋体"/>
          <w:bCs/>
          <w:kern w:val="0"/>
          <w:sz w:val="28"/>
          <w:szCs w:val="28"/>
        </w:rPr>
      </w:pPr>
      <w:r>
        <w:rPr>
          <w:rFonts w:hint="eastAsia" w:ascii="宋体" w:hAnsi="宋体" w:eastAsia="宋体" w:cs="宋体"/>
          <w:bCs/>
          <w:kern w:val="0"/>
          <w:sz w:val="28"/>
          <w:szCs w:val="28"/>
        </w:rPr>
        <w:t>⑴</w:t>
      </w:r>
      <w:r>
        <w:rPr>
          <w:rFonts w:hint="eastAsia" w:ascii="宋体" w:hAnsi="宋体" w:cs="宋体"/>
          <w:bCs/>
          <w:kern w:val="0"/>
          <w:sz w:val="28"/>
          <w:szCs w:val="28"/>
          <w:highlight w:val="red"/>
        </w:rPr>
        <w:t>按照“专业优先、遵循分数”的原则，</w:t>
      </w:r>
      <w:r>
        <w:rPr>
          <w:rFonts w:hint="eastAsia" w:ascii="宋体" w:hAnsi="宋体" w:cs="宋体"/>
          <w:bCs/>
          <w:kern w:val="0"/>
          <w:sz w:val="28"/>
          <w:szCs w:val="28"/>
        </w:rPr>
        <w:t>依照考生面试成绩从高分到低分择优录取，录满为止。录取过程中，如考生所报专业均未录取，服从专业调剂的考生在其余未完成计划的专业内进行调剂录取，不服从调剂的考生退档。总分相同时，普通高中学生依据学业水平考试成绩择优录取，对职业高中、中专、技校等高中阶段同等学力考生则按单项成绩顺序（考试项目顺序）分数从高到低进行排序，进行择优录取。在录取期间各专业计划允许调整，当某专业考生生源不足时，将该专业剩余计划调整到其他生源充足专业。各专业无男女比例限制。</w:t>
      </w:r>
    </w:p>
    <w:p>
      <w:pPr>
        <w:widowControl/>
        <w:ind w:left="839" w:leftChars="266" w:hanging="280" w:hangingChars="100"/>
        <w:jc w:val="left"/>
        <w:rPr>
          <w:rFonts w:hint="eastAsia" w:ascii="宋体" w:hAnsi="宋体" w:cs="宋体"/>
          <w:bCs/>
          <w:kern w:val="0"/>
          <w:sz w:val="28"/>
          <w:szCs w:val="28"/>
        </w:rPr>
      </w:pPr>
      <w:r>
        <w:rPr>
          <w:rFonts w:hint="eastAsia" w:ascii="宋体" w:hAnsi="宋体" w:cs="宋体"/>
          <w:bCs/>
          <w:kern w:val="0"/>
          <w:sz w:val="28"/>
          <w:szCs w:val="28"/>
        </w:rPr>
        <w:t>⑵录取专业没有最低分数要求。</w:t>
      </w:r>
    </w:p>
    <w:p>
      <w:pPr>
        <w:widowControl/>
        <w:ind w:left="839" w:leftChars="266" w:hanging="280" w:hangingChars="100"/>
        <w:jc w:val="left"/>
        <w:rPr>
          <w:rFonts w:hint="eastAsia" w:ascii="宋体" w:hAnsi="宋体" w:cs="宋体"/>
          <w:bCs/>
          <w:kern w:val="0"/>
          <w:sz w:val="28"/>
          <w:szCs w:val="28"/>
        </w:rPr>
      </w:pPr>
      <w:r>
        <w:rPr>
          <w:rFonts w:hint="eastAsia" w:ascii="宋体" w:hAnsi="宋体" w:cs="宋体"/>
          <w:bCs/>
          <w:kern w:val="0"/>
          <w:sz w:val="28"/>
          <w:szCs w:val="28"/>
        </w:rPr>
        <w:t>⑶报考艺术类专业的考生，提前批次录取。</w:t>
      </w:r>
    </w:p>
    <w:p>
      <w:pPr>
        <w:widowControl/>
        <w:ind w:firstLine="560" w:firstLineChars="200"/>
        <w:jc w:val="left"/>
        <w:rPr>
          <w:rFonts w:ascii="宋体" w:hAnsi="宋体" w:cs="宋体"/>
          <w:bCs/>
          <w:kern w:val="0"/>
          <w:sz w:val="28"/>
          <w:szCs w:val="28"/>
        </w:rPr>
      </w:pPr>
      <w:r>
        <w:rPr>
          <w:rFonts w:hint="eastAsia" w:ascii="宋体" w:hAnsi="宋体" w:cs="宋体"/>
          <w:bCs/>
          <w:kern w:val="0"/>
          <w:sz w:val="28"/>
          <w:szCs w:val="28"/>
        </w:rPr>
        <w:t>⑷考生录取后不得调整专业。</w:t>
      </w:r>
    </w:p>
    <w:p>
      <w:pPr>
        <w:widowControl/>
        <w:ind w:firstLine="560" w:firstLineChars="200"/>
        <w:jc w:val="left"/>
        <w:rPr>
          <w:rFonts w:hint="eastAsia" w:ascii="宋体" w:hAnsi="宋体" w:cs="宋体"/>
          <w:bCs/>
          <w:kern w:val="0"/>
          <w:sz w:val="28"/>
          <w:szCs w:val="28"/>
        </w:rPr>
      </w:pPr>
      <w:r>
        <w:rPr>
          <w:rFonts w:hint="eastAsia" w:ascii="宋体" w:hAnsi="宋体" w:cs="宋体"/>
          <w:bCs/>
          <w:kern w:val="0"/>
          <w:sz w:val="28"/>
          <w:szCs w:val="28"/>
        </w:rPr>
        <w:t>⑸特别说明：</w:t>
      </w:r>
      <w:r>
        <w:rPr>
          <w:rFonts w:hint="eastAsia" w:ascii="宋体" w:hAnsi="宋体" w:cs="宋体"/>
          <w:bCs/>
          <w:kern w:val="0"/>
          <w:sz w:val="28"/>
          <w:szCs w:val="28"/>
          <w:lang w:val="en-US" w:eastAsia="zh-CN"/>
        </w:rPr>
        <w:t xml:space="preserve">一是参加高职单招考试的考生，只能被一所高 </w:t>
      </w:r>
    </w:p>
    <w:p>
      <w:pPr>
        <w:widowControl/>
        <w:ind w:left="559" w:leftChars="266" w:firstLine="0" w:firstLineChars="0"/>
        <w:jc w:val="left"/>
        <w:rPr>
          <w:rFonts w:hint="eastAsia" w:ascii="宋体" w:hAnsi="宋体" w:cs="宋体"/>
          <w:bCs/>
          <w:kern w:val="0"/>
          <w:sz w:val="28"/>
          <w:szCs w:val="28"/>
        </w:rPr>
      </w:pPr>
      <w:r>
        <w:rPr>
          <w:rFonts w:hint="eastAsia" w:ascii="宋体" w:hAnsi="宋体" w:cs="宋体"/>
          <w:bCs/>
          <w:kern w:val="0"/>
          <w:sz w:val="28"/>
          <w:szCs w:val="28"/>
          <w:lang w:val="en-US" w:eastAsia="zh-CN"/>
        </w:rPr>
        <w:t xml:space="preserve">职院校录取。二是参加高职单招考试被正式录取的考生，不能参加 2022 年我省普通高校招生全国统一考试。三是参加高职单招 </w:t>
      </w:r>
    </w:p>
    <w:p>
      <w:pPr>
        <w:widowControl/>
        <w:ind w:firstLine="560" w:firstLineChars="200"/>
        <w:jc w:val="left"/>
        <w:rPr>
          <w:rFonts w:hint="eastAsia" w:ascii="宋体" w:hAnsi="宋体" w:cs="宋体"/>
          <w:bCs/>
          <w:kern w:val="0"/>
          <w:sz w:val="28"/>
          <w:szCs w:val="28"/>
        </w:rPr>
      </w:pPr>
      <w:r>
        <w:rPr>
          <w:rFonts w:hint="eastAsia" w:ascii="宋体" w:hAnsi="宋体" w:cs="宋体"/>
          <w:bCs/>
          <w:kern w:val="0"/>
          <w:sz w:val="28"/>
          <w:szCs w:val="28"/>
          <w:lang w:val="en-US" w:eastAsia="zh-CN"/>
        </w:rPr>
        <w:t xml:space="preserve">考试被正式录取的考生，须参加各市（地）组织的 2022 年我省 </w:t>
      </w:r>
    </w:p>
    <w:p>
      <w:pPr>
        <w:widowControl/>
        <w:ind w:firstLine="560" w:firstLineChars="200"/>
        <w:jc w:val="left"/>
        <w:rPr>
          <w:rFonts w:hint="eastAsia" w:ascii="宋体" w:hAnsi="宋体" w:cs="宋体"/>
          <w:bCs/>
          <w:kern w:val="0"/>
          <w:sz w:val="28"/>
          <w:szCs w:val="28"/>
        </w:rPr>
      </w:pPr>
      <w:r>
        <w:rPr>
          <w:rFonts w:hint="eastAsia" w:ascii="宋体" w:hAnsi="宋体" w:cs="宋体"/>
          <w:bCs/>
          <w:kern w:val="0"/>
          <w:sz w:val="28"/>
          <w:szCs w:val="28"/>
          <w:lang w:val="en-US" w:eastAsia="zh-CN"/>
        </w:rPr>
        <w:t xml:space="preserve">普通高校招生全国统一考试考生身体检查，身体检查合格方可正 </w:t>
      </w:r>
    </w:p>
    <w:p>
      <w:pPr>
        <w:widowControl/>
        <w:ind w:firstLine="560" w:firstLineChars="200"/>
        <w:jc w:val="left"/>
        <w:rPr>
          <w:rFonts w:hint="eastAsia" w:ascii="宋体" w:hAnsi="宋体" w:cs="宋体"/>
          <w:bCs/>
          <w:kern w:val="0"/>
          <w:sz w:val="28"/>
          <w:szCs w:val="28"/>
        </w:rPr>
      </w:pPr>
      <w:r>
        <w:rPr>
          <w:rFonts w:hint="eastAsia" w:ascii="宋体" w:hAnsi="宋体" w:cs="宋体"/>
          <w:bCs/>
          <w:kern w:val="0"/>
          <w:sz w:val="28"/>
          <w:szCs w:val="28"/>
          <w:lang w:val="en-US" w:eastAsia="zh-CN"/>
        </w:rPr>
        <w:t>式入学，如不参加体检将取消录取资格。</w:t>
      </w:r>
    </w:p>
    <w:p>
      <w:pPr>
        <w:widowControl/>
        <w:ind w:left="559" w:leftChars="266" w:firstLine="0" w:firstLineChars="0"/>
        <w:jc w:val="left"/>
        <w:rPr>
          <w:rFonts w:ascii="宋体" w:hAnsi="宋体" w:cs="宋体"/>
          <w:bCs/>
          <w:kern w:val="0"/>
          <w:sz w:val="28"/>
          <w:szCs w:val="28"/>
        </w:rPr>
      </w:pPr>
      <w:r>
        <w:rPr>
          <w:rFonts w:hint="eastAsia" w:ascii="宋体" w:hAnsi="宋体" w:cs="宋体"/>
          <w:bCs/>
          <w:kern w:val="0"/>
          <w:sz w:val="28"/>
          <w:szCs w:val="28"/>
        </w:rPr>
        <w:t>⑹</w:t>
      </w:r>
      <w:r>
        <w:rPr>
          <w:rFonts w:hint="eastAsia" w:ascii="宋体" w:hAnsi="宋体" w:cs="宋体"/>
          <w:kern w:val="0"/>
          <w:sz w:val="28"/>
          <w:szCs w:val="28"/>
        </w:rPr>
        <w:t>学费标准依据《黑龙江省物价局  黑龙江省财政厅关于我省公办高等学校职业教育专科专业学费标准的通知》（黑价联【2017】37号）文件执行。</w:t>
      </w:r>
    </w:p>
    <w:p>
      <w:pPr>
        <w:widowControl/>
        <w:ind w:left="559" w:leftChars="266" w:firstLine="0" w:firstLineChars="0"/>
        <w:jc w:val="left"/>
        <w:rPr>
          <w:rFonts w:ascii="宋体" w:hAnsi="宋体" w:cs="宋体"/>
          <w:kern w:val="0"/>
          <w:sz w:val="28"/>
          <w:szCs w:val="28"/>
        </w:rPr>
      </w:pPr>
      <w:r>
        <w:rPr>
          <w:rFonts w:hint="eastAsia" w:ascii="宋体" w:hAnsi="宋体" w:cs="宋体"/>
          <w:kern w:val="0"/>
          <w:sz w:val="28"/>
          <w:szCs w:val="28"/>
        </w:rPr>
        <w:t>⑺已被</w:t>
      </w:r>
      <w:r>
        <w:rPr>
          <w:rFonts w:hint="eastAsia" w:ascii="宋体" w:hAnsi="宋体" w:cs="宋体"/>
          <w:kern w:val="0"/>
          <w:sz w:val="28"/>
          <w:szCs w:val="28"/>
          <w:lang w:eastAsia="zh-CN"/>
        </w:rPr>
        <w:t>学院</w:t>
      </w:r>
      <w:r>
        <w:rPr>
          <w:rFonts w:hint="eastAsia" w:ascii="宋体" w:hAnsi="宋体" w:cs="宋体"/>
          <w:kern w:val="0"/>
          <w:sz w:val="28"/>
          <w:szCs w:val="28"/>
        </w:rPr>
        <w:t>单独招生考试录取的考生，由</w:t>
      </w:r>
      <w:r>
        <w:rPr>
          <w:rFonts w:hint="eastAsia" w:ascii="宋体" w:hAnsi="宋体" w:cs="宋体"/>
          <w:kern w:val="0"/>
          <w:sz w:val="28"/>
          <w:szCs w:val="28"/>
          <w:lang w:eastAsia="zh-CN"/>
        </w:rPr>
        <w:t>学院</w:t>
      </w:r>
      <w:r>
        <w:rPr>
          <w:rFonts w:hint="eastAsia" w:ascii="宋体" w:hAnsi="宋体" w:cs="宋体"/>
          <w:kern w:val="0"/>
          <w:sz w:val="28"/>
          <w:szCs w:val="28"/>
        </w:rPr>
        <w:t>下发录取通知书，并在我校网站上公布最终录取结果，逾期不报到者视为放弃入学资格。</w:t>
      </w:r>
    </w:p>
    <w:p>
      <w:pPr>
        <w:widowControl/>
        <w:ind w:left="559" w:leftChars="266" w:firstLine="0" w:firstLineChars="0"/>
        <w:jc w:val="left"/>
        <w:rPr>
          <w:rFonts w:ascii="宋体" w:hAnsi="宋体" w:cs="宋体"/>
          <w:kern w:val="0"/>
          <w:sz w:val="28"/>
          <w:szCs w:val="28"/>
        </w:rPr>
      </w:pPr>
      <w:r>
        <w:rPr>
          <w:rFonts w:hint="eastAsia" w:ascii="宋体" w:hAnsi="宋体" w:cs="宋体"/>
          <w:kern w:val="0"/>
          <w:sz w:val="28"/>
          <w:szCs w:val="28"/>
        </w:rPr>
        <w:t>⑻在录取过程中如发现考生存在弄虚作假或其他违纪违规行为的，将</w:t>
      </w:r>
      <w:r>
        <w:rPr>
          <w:rFonts w:hint="eastAsia" w:ascii="宋体" w:hAnsi="宋体" w:cs="宋体"/>
          <w:kern w:val="0"/>
          <w:sz w:val="28"/>
          <w:szCs w:val="28"/>
          <w:lang w:eastAsia="zh-CN"/>
        </w:rPr>
        <w:t>上</w:t>
      </w:r>
      <w:r>
        <w:rPr>
          <w:rFonts w:hint="eastAsia" w:ascii="宋体" w:hAnsi="宋体" w:cs="宋体"/>
          <w:kern w:val="0"/>
          <w:sz w:val="28"/>
          <w:szCs w:val="28"/>
        </w:rPr>
        <w:t>报黑龙江省招生考试院，取消其入学资格，</w:t>
      </w:r>
      <w:r>
        <w:rPr>
          <w:rFonts w:ascii="宋体" w:hAnsi="宋体" w:cs="宋体"/>
          <w:kern w:val="0"/>
          <w:sz w:val="28"/>
          <w:szCs w:val="28"/>
        </w:rPr>
        <w:t>由此造成的一切后果由考生本人承担。</w:t>
      </w:r>
    </w:p>
    <w:p>
      <w:pPr>
        <w:widowControl/>
        <w:ind w:firstLine="560" w:firstLineChars="200"/>
        <w:jc w:val="center"/>
        <w:rPr>
          <w:rFonts w:ascii="黑体" w:hAnsi="黑体" w:eastAsia="黑体" w:cs="宋体"/>
          <w:kern w:val="0"/>
          <w:sz w:val="28"/>
          <w:szCs w:val="28"/>
        </w:rPr>
      </w:pPr>
      <w:r>
        <w:rPr>
          <w:rFonts w:hint="eastAsia" w:ascii="黑体" w:hAnsi="黑体" w:eastAsia="黑体" w:cs="宋体"/>
          <w:kern w:val="0"/>
          <w:sz w:val="28"/>
          <w:szCs w:val="28"/>
        </w:rPr>
        <w:t>第四章 附 则</w:t>
      </w:r>
    </w:p>
    <w:p>
      <w:pPr>
        <w:widowControl/>
        <w:ind w:left="1260" w:hanging="1260" w:hangingChars="450"/>
        <w:jc w:val="left"/>
        <w:rPr>
          <w:rFonts w:hint="eastAsia" w:ascii="宋体" w:hAnsi="宋体" w:cs="宋体"/>
          <w:kern w:val="0"/>
          <w:sz w:val="28"/>
          <w:szCs w:val="28"/>
        </w:rPr>
      </w:pPr>
      <w:r>
        <w:rPr>
          <w:rFonts w:hint="eastAsia" w:ascii="宋体" w:hAnsi="宋体" w:cs="宋体"/>
          <w:kern w:val="0"/>
          <w:sz w:val="28"/>
          <w:szCs w:val="28"/>
        </w:rPr>
        <w:t>第十六条 学院执行国家奖、助学金政策，同时设立院级奖、助学金。院级奖学金每学期评定一次；院级助学金为学院对家庭经济困难学生帮扶措施之一，面向全体在籍贫困学生评定，每学期评定一次。学院为符合条件的</w:t>
      </w:r>
      <w:r>
        <w:rPr>
          <w:rFonts w:hint="eastAsia" w:ascii="宋体" w:hAnsi="宋体" w:cs="宋体"/>
          <w:kern w:val="0"/>
          <w:sz w:val="28"/>
          <w:szCs w:val="28"/>
          <w:lang w:eastAsia="zh-CN"/>
        </w:rPr>
        <w:t>贫困</w:t>
      </w:r>
      <w:r>
        <w:rPr>
          <w:rFonts w:hint="eastAsia" w:ascii="宋体" w:hAnsi="宋体" w:cs="宋体"/>
          <w:kern w:val="0"/>
          <w:sz w:val="28"/>
          <w:szCs w:val="28"/>
        </w:rPr>
        <w:t>学生办理</w:t>
      </w:r>
      <w:r>
        <w:rPr>
          <w:rFonts w:hint="eastAsia" w:ascii="宋体" w:hAnsi="宋体" w:cs="宋体"/>
          <w:kern w:val="0"/>
          <w:sz w:val="28"/>
          <w:szCs w:val="28"/>
          <w:lang w:eastAsia="zh-CN"/>
        </w:rPr>
        <w:t>国家</w:t>
      </w:r>
      <w:r>
        <w:rPr>
          <w:rFonts w:hint="eastAsia" w:ascii="宋体" w:hAnsi="宋体" w:cs="宋体"/>
          <w:kern w:val="0"/>
          <w:sz w:val="28"/>
          <w:szCs w:val="28"/>
        </w:rPr>
        <w:t>助学贷款。 </w:t>
      </w:r>
    </w:p>
    <w:p>
      <w:pPr>
        <w:widowControl/>
        <w:ind w:left="1260" w:hanging="1260" w:hangingChars="450"/>
        <w:jc w:val="left"/>
        <w:rPr>
          <w:rFonts w:ascii="宋体" w:hAnsi="宋体" w:cs="宋体"/>
          <w:kern w:val="0"/>
          <w:sz w:val="28"/>
          <w:szCs w:val="28"/>
        </w:rPr>
      </w:pPr>
      <w:r>
        <w:rPr>
          <w:rFonts w:hint="eastAsia" w:ascii="宋体" w:hAnsi="宋体" w:cs="宋体"/>
          <w:kern w:val="0"/>
          <w:sz w:val="28"/>
          <w:szCs w:val="28"/>
          <w:lang w:eastAsia="zh-CN"/>
        </w:rPr>
        <w:t>第十七条</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学院招生工作严格执行国家“阳光”招生政策，接受省教育主管部门及考生和家长的监督。  </w:t>
      </w:r>
    </w:p>
    <w:p>
      <w:pPr>
        <w:widowControl/>
        <w:ind w:left="1260" w:hanging="1260" w:hangingChars="450"/>
        <w:jc w:val="left"/>
        <w:rPr>
          <w:rFonts w:ascii="宋体" w:hAnsi="宋体" w:cs="宋体"/>
          <w:kern w:val="0"/>
          <w:sz w:val="28"/>
          <w:szCs w:val="28"/>
        </w:rPr>
      </w:pPr>
      <w:r>
        <w:rPr>
          <w:rFonts w:hint="eastAsia" w:ascii="宋体" w:hAnsi="宋体" w:cs="宋体"/>
          <w:kern w:val="0"/>
          <w:sz w:val="28"/>
          <w:szCs w:val="28"/>
        </w:rPr>
        <w:t>第十</w:t>
      </w:r>
      <w:r>
        <w:rPr>
          <w:rFonts w:hint="eastAsia" w:ascii="宋体" w:hAnsi="宋体" w:cs="宋体"/>
          <w:kern w:val="0"/>
          <w:sz w:val="28"/>
          <w:szCs w:val="28"/>
          <w:lang w:eastAsia="zh-CN"/>
        </w:rPr>
        <w:t>八</w:t>
      </w:r>
      <w:r>
        <w:rPr>
          <w:rFonts w:hint="eastAsia" w:ascii="宋体" w:hAnsi="宋体" w:cs="宋体"/>
          <w:kern w:val="0"/>
          <w:sz w:val="28"/>
          <w:szCs w:val="28"/>
        </w:rPr>
        <w:t xml:space="preserve">条 本章程若与国家法律、法规和上级有关政策相抵触，以国家法律、法规和上级有关政策为准。  </w:t>
      </w:r>
    </w:p>
    <w:p>
      <w:pPr>
        <w:widowControl/>
        <w:ind w:left="1260" w:hanging="1260" w:hangingChars="450"/>
        <w:jc w:val="left"/>
        <w:rPr>
          <w:rFonts w:ascii="宋体" w:hAnsi="宋体" w:cs="宋体"/>
          <w:kern w:val="0"/>
          <w:sz w:val="28"/>
          <w:szCs w:val="28"/>
        </w:rPr>
      </w:pPr>
      <w:r>
        <w:rPr>
          <w:rFonts w:hint="eastAsia" w:ascii="宋体" w:hAnsi="宋体" w:cs="宋体"/>
          <w:kern w:val="0"/>
          <w:sz w:val="28"/>
          <w:szCs w:val="28"/>
        </w:rPr>
        <w:t>第十</w:t>
      </w:r>
      <w:r>
        <w:rPr>
          <w:rFonts w:hint="eastAsia" w:ascii="宋体" w:hAnsi="宋体" w:cs="宋体"/>
          <w:kern w:val="0"/>
          <w:sz w:val="28"/>
          <w:szCs w:val="28"/>
          <w:lang w:eastAsia="zh-CN"/>
        </w:rPr>
        <w:t>九</w:t>
      </w:r>
      <w:r>
        <w:rPr>
          <w:rFonts w:hint="eastAsia" w:ascii="宋体" w:hAnsi="宋体" w:cs="宋体"/>
          <w:kern w:val="0"/>
          <w:sz w:val="28"/>
          <w:szCs w:val="28"/>
        </w:rPr>
        <w:t xml:space="preserve">条 本章程未尽事宜及解释权属哈尔滨职业技术学院招生就业工作处。  </w:t>
      </w:r>
    </w:p>
    <w:p>
      <w:pPr>
        <w:widowControl/>
        <w:ind w:left="1260" w:hanging="1260" w:hangingChars="450"/>
        <w:jc w:val="center"/>
        <w:rPr>
          <w:rFonts w:ascii="黑体" w:hAnsi="黑体" w:eastAsia="黑体" w:cs="宋体"/>
          <w:kern w:val="0"/>
          <w:sz w:val="28"/>
          <w:szCs w:val="28"/>
        </w:rPr>
      </w:pPr>
      <w:r>
        <w:rPr>
          <w:rFonts w:hint="eastAsia" w:ascii="黑体" w:hAnsi="黑体" w:eastAsia="黑体" w:cs="宋体"/>
          <w:kern w:val="0"/>
          <w:sz w:val="28"/>
          <w:szCs w:val="28"/>
        </w:rPr>
        <w:t>第五章 联系方式</w:t>
      </w:r>
    </w:p>
    <w:p>
      <w:pPr>
        <w:widowControl/>
        <w:jc w:val="left"/>
        <w:rPr>
          <w:rFonts w:ascii="宋体" w:hAnsi="宋体" w:cs="宋体"/>
          <w:kern w:val="0"/>
          <w:sz w:val="28"/>
          <w:szCs w:val="28"/>
        </w:rPr>
      </w:pPr>
      <w:r>
        <w:rPr>
          <w:rFonts w:hint="eastAsia" w:ascii="宋体" w:hAnsi="宋体" w:cs="宋体"/>
          <w:kern w:val="0"/>
          <w:sz w:val="28"/>
          <w:szCs w:val="28"/>
        </w:rPr>
        <w:t xml:space="preserve">学院网址：www.hzjxy.org.cn  </w:t>
      </w:r>
    </w:p>
    <w:p>
      <w:pPr>
        <w:widowControl/>
        <w:jc w:val="left"/>
        <w:rPr>
          <w:rFonts w:ascii="宋体" w:hAnsi="宋体" w:cs="宋体"/>
          <w:kern w:val="0"/>
          <w:sz w:val="28"/>
          <w:szCs w:val="28"/>
        </w:rPr>
      </w:pPr>
      <w:r>
        <w:rPr>
          <w:rFonts w:hint="eastAsia" w:ascii="宋体" w:hAnsi="宋体" w:cs="宋体"/>
          <w:kern w:val="0"/>
          <w:sz w:val="28"/>
          <w:szCs w:val="28"/>
        </w:rPr>
        <w:t>招生联系电话： 0451—</w:t>
      </w:r>
      <w:r>
        <w:rPr>
          <w:rFonts w:hint="eastAsia" w:ascii="宋体" w:hAnsi="宋体" w:cs="宋体"/>
          <w:kern w:val="0"/>
          <w:sz w:val="28"/>
          <w:szCs w:val="28"/>
          <w:lang w:val="en-US" w:eastAsia="zh-CN"/>
        </w:rPr>
        <w:t>86636745、</w:t>
      </w:r>
      <w:r>
        <w:rPr>
          <w:rFonts w:hint="eastAsia" w:ascii="宋体" w:hAnsi="宋体" w:cs="宋体"/>
          <w:kern w:val="0"/>
          <w:sz w:val="28"/>
          <w:szCs w:val="28"/>
        </w:rPr>
        <w:t xml:space="preserve">86662346、86681627 </w:t>
      </w:r>
    </w:p>
    <w:p>
      <w:pPr>
        <w:widowControl/>
        <w:jc w:val="left"/>
        <w:rPr>
          <w:rFonts w:ascii="宋体" w:hAnsi="宋体" w:cs="宋体"/>
          <w:kern w:val="0"/>
          <w:sz w:val="28"/>
          <w:szCs w:val="28"/>
        </w:rPr>
      </w:pPr>
      <w:r>
        <w:rPr>
          <w:rFonts w:hint="eastAsia" w:ascii="宋体" w:hAnsi="宋体" w:cs="宋体"/>
          <w:kern w:val="0"/>
          <w:sz w:val="28"/>
          <w:szCs w:val="28"/>
        </w:rPr>
        <w:t>传真：0451—86683403</w:t>
      </w:r>
    </w:p>
    <w:p>
      <w:pPr>
        <w:widowControl/>
        <w:jc w:val="left"/>
        <w:rPr>
          <w:rFonts w:ascii="宋体" w:hAnsi="宋体" w:cs="宋体"/>
          <w:kern w:val="0"/>
          <w:sz w:val="28"/>
          <w:szCs w:val="28"/>
        </w:rPr>
      </w:pPr>
      <w:r>
        <w:rPr>
          <w:rFonts w:hint="eastAsia" w:ascii="宋体" w:hAnsi="宋体" w:cs="宋体"/>
          <w:kern w:val="0"/>
          <w:sz w:val="28"/>
          <w:szCs w:val="28"/>
        </w:rPr>
        <w:t xml:space="preserve">邮编：150081  </w:t>
      </w:r>
    </w:p>
    <w:p>
      <w:pPr>
        <w:widowControl/>
        <w:jc w:val="left"/>
        <w:rPr>
          <w:rFonts w:hint="eastAsia" w:ascii="宋体" w:hAnsi="宋体" w:cs="宋体"/>
          <w:kern w:val="0"/>
          <w:sz w:val="28"/>
          <w:szCs w:val="28"/>
        </w:rPr>
      </w:pPr>
      <w:r>
        <w:rPr>
          <w:rFonts w:hint="eastAsia" w:ascii="宋体" w:hAnsi="宋体" w:cs="宋体"/>
          <w:kern w:val="0"/>
          <w:sz w:val="28"/>
          <w:szCs w:val="28"/>
        </w:rPr>
        <w:t>学院地址：哈尔滨市香坊区哈平路 217 号</w:t>
      </w:r>
    </w:p>
    <w:p>
      <w:pPr>
        <w:widowControl/>
        <w:jc w:val="left"/>
        <w:rPr>
          <w:rFonts w:hint="eastAsia" w:ascii="宋体" w:hAnsi="宋体" w:cs="宋体"/>
          <w:kern w:val="0"/>
          <w:sz w:val="28"/>
          <w:szCs w:val="28"/>
        </w:rPr>
      </w:pPr>
    </w:p>
    <w:p>
      <w:pPr>
        <w:widowControl/>
        <w:jc w:val="right"/>
        <w:rPr>
          <w:rFonts w:hint="default" w:ascii="宋体" w:hAnsi="宋体" w:eastAsia="宋体" w:cs="宋体"/>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FA2F2"/>
    <w:multiLevelType w:val="singleLevel"/>
    <w:tmpl w:val="A2EFA2F2"/>
    <w:lvl w:ilvl="0" w:tentative="0">
      <w:start w:val="1"/>
      <w:numFmt w:val="chineseCounting"/>
      <w:suff w:val="space"/>
      <w:lvlText w:val="第%1章"/>
      <w:lvlJc w:val="left"/>
      <w:rPr>
        <w:rFonts w:hint="eastAsia"/>
      </w:rPr>
    </w:lvl>
  </w:abstractNum>
  <w:abstractNum w:abstractNumId="1">
    <w:nsid w:val="14E00D78"/>
    <w:multiLevelType w:val="multilevel"/>
    <w:tmpl w:val="14E00D78"/>
    <w:lvl w:ilvl="0" w:tentative="0">
      <w:start w:val="1"/>
      <w:numFmt w:val="japaneseCounting"/>
      <w:lvlText w:val="第%1条"/>
      <w:lvlJc w:val="left"/>
      <w:pPr>
        <w:ind w:left="960" w:hanging="9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64EB5"/>
    <w:rsid w:val="00024611"/>
    <w:rsid w:val="00042EB5"/>
    <w:rsid w:val="000971BD"/>
    <w:rsid w:val="000F4165"/>
    <w:rsid w:val="00107259"/>
    <w:rsid w:val="0014770F"/>
    <w:rsid w:val="00155AEC"/>
    <w:rsid w:val="00156FF4"/>
    <w:rsid w:val="00172D19"/>
    <w:rsid w:val="001A429E"/>
    <w:rsid w:val="001B4297"/>
    <w:rsid w:val="002508CD"/>
    <w:rsid w:val="00257CE7"/>
    <w:rsid w:val="00275B5D"/>
    <w:rsid w:val="00293564"/>
    <w:rsid w:val="002A5E84"/>
    <w:rsid w:val="002C4095"/>
    <w:rsid w:val="002D0403"/>
    <w:rsid w:val="00305994"/>
    <w:rsid w:val="00326E27"/>
    <w:rsid w:val="00361959"/>
    <w:rsid w:val="003771BA"/>
    <w:rsid w:val="003C78ED"/>
    <w:rsid w:val="003E72C4"/>
    <w:rsid w:val="003F4011"/>
    <w:rsid w:val="0043434A"/>
    <w:rsid w:val="00437B14"/>
    <w:rsid w:val="00444326"/>
    <w:rsid w:val="00496028"/>
    <w:rsid w:val="004D050B"/>
    <w:rsid w:val="00512DAC"/>
    <w:rsid w:val="005337F4"/>
    <w:rsid w:val="00560DF8"/>
    <w:rsid w:val="00582E3F"/>
    <w:rsid w:val="005C38A8"/>
    <w:rsid w:val="005D5E49"/>
    <w:rsid w:val="005D63B7"/>
    <w:rsid w:val="0061461A"/>
    <w:rsid w:val="00656453"/>
    <w:rsid w:val="006820B6"/>
    <w:rsid w:val="00696589"/>
    <w:rsid w:val="006A3415"/>
    <w:rsid w:val="00702B37"/>
    <w:rsid w:val="00741657"/>
    <w:rsid w:val="0076489C"/>
    <w:rsid w:val="0077265E"/>
    <w:rsid w:val="007900C2"/>
    <w:rsid w:val="007A443A"/>
    <w:rsid w:val="007C3CAB"/>
    <w:rsid w:val="007D0753"/>
    <w:rsid w:val="008467E1"/>
    <w:rsid w:val="00866C53"/>
    <w:rsid w:val="008C4A35"/>
    <w:rsid w:val="008C72D3"/>
    <w:rsid w:val="008D38D9"/>
    <w:rsid w:val="008F1EB6"/>
    <w:rsid w:val="00900D50"/>
    <w:rsid w:val="00962690"/>
    <w:rsid w:val="00964BC5"/>
    <w:rsid w:val="00964EB5"/>
    <w:rsid w:val="00970C66"/>
    <w:rsid w:val="009D7138"/>
    <w:rsid w:val="009F751B"/>
    <w:rsid w:val="00A25CE5"/>
    <w:rsid w:val="00A557CF"/>
    <w:rsid w:val="00A724D2"/>
    <w:rsid w:val="00A76416"/>
    <w:rsid w:val="00AA2A9B"/>
    <w:rsid w:val="00AB41DA"/>
    <w:rsid w:val="00B12B3A"/>
    <w:rsid w:val="00B26EEF"/>
    <w:rsid w:val="00B32ABE"/>
    <w:rsid w:val="00B41B02"/>
    <w:rsid w:val="00B51335"/>
    <w:rsid w:val="00B81D65"/>
    <w:rsid w:val="00BA423F"/>
    <w:rsid w:val="00BC6C6A"/>
    <w:rsid w:val="00BC73CF"/>
    <w:rsid w:val="00C039DC"/>
    <w:rsid w:val="00C3582B"/>
    <w:rsid w:val="00C55102"/>
    <w:rsid w:val="00D5435A"/>
    <w:rsid w:val="00D54E38"/>
    <w:rsid w:val="00D6163C"/>
    <w:rsid w:val="00D71AE0"/>
    <w:rsid w:val="00E5366B"/>
    <w:rsid w:val="00EB7964"/>
    <w:rsid w:val="00EE3BBB"/>
    <w:rsid w:val="00EF6202"/>
    <w:rsid w:val="00F20BE4"/>
    <w:rsid w:val="00F47770"/>
    <w:rsid w:val="00FE1B28"/>
    <w:rsid w:val="012419EA"/>
    <w:rsid w:val="01471A9A"/>
    <w:rsid w:val="04A20D29"/>
    <w:rsid w:val="07EF03E6"/>
    <w:rsid w:val="08403DF8"/>
    <w:rsid w:val="0C063239"/>
    <w:rsid w:val="10E072B6"/>
    <w:rsid w:val="130F79DE"/>
    <w:rsid w:val="17424E00"/>
    <w:rsid w:val="1C275F52"/>
    <w:rsid w:val="20F76CF2"/>
    <w:rsid w:val="21434F74"/>
    <w:rsid w:val="21E73C60"/>
    <w:rsid w:val="29650C85"/>
    <w:rsid w:val="2B5F45AE"/>
    <w:rsid w:val="327866E7"/>
    <w:rsid w:val="38EE2A86"/>
    <w:rsid w:val="3A7C5257"/>
    <w:rsid w:val="3C1E71D4"/>
    <w:rsid w:val="3D600CB3"/>
    <w:rsid w:val="4C512A53"/>
    <w:rsid w:val="56246DA9"/>
    <w:rsid w:val="59D03840"/>
    <w:rsid w:val="5CD901EE"/>
    <w:rsid w:val="5CFD14F7"/>
    <w:rsid w:val="5DD651C4"/>
    <w:rsid w:val="5E0A4E68"/>
    <w:rsid w:val="63CA40E4"/>
    <w:rsid w:val="63E5046B"/>
    <w:rsid w:val="64CA7967"/>
    <w:rsid w:val="73634A7D"/>
    <w:rsid w:val="75206410"/>
    <w:rsid w:val="75B1247E"/>
    <w:rsid w:val="768C05DF"/>
    <w:rsid w:val="7F95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fontstyle21"/>
    <w:basedOn w:val="6"/>
    <w:qFormat/>
    <w:uiPriority w:val="0"/>
    <w:rPr>
      <w:rFonts w:hint="default" w:ascii="仿宋" w:hAnsi="仿宋"/>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F5026-8E12-4DF2-B8F9-9F56E87AE0D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338</Words>
  <Characters>1932</Characters>
  <Lines>16</Lines>
  <Paragraphs>4</Paragraphs>
  <TotalTime>19</TotalTime>
  <ScaleCrop>false</ScaleCrop>
  <LinksUpToDate>false</LinksUpToDate>
  <CharactersWithSpaces>2266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2020-05-06T02:14:00Z</dcterms:created>
  <dc:creator>微软用户</dc:creator>
  <cp:lastModifiedBy>郭承哲</cp:lastModifiedBy>
  <cp:lastPrinted>2022-03-03T00:31:00Z</cp:lastPrinted>
  <dcterms:modified xsi:type="dcterms:W3CDTF">2022-03-09T08:46:20Z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7F23F1B1128B4F86911398BD0F832BE6</vt:lpwstr>
  </property>
</Properties>
</file>