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Autospacing="0" w:line="560" w:lineRule="exact"/>
        <w:jc w:val="center"/>
        <w:textAlignment w:val="auto"/>
        <w:outlineLvl w:val="9"/>
        <w:rPr>
          <w:rFonts w:hint="eastAsia"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哈尔滨科学技术职业学院</w:t>
      </w:r>
    </w:p>
    <w:p>
      <w:pPr>
        <w:keepNext w:val="0"/>
        <w:keepLines w:val="0"/>
        <w:pageBreakBefore w:val="0"/>
        <w:kinsoku/>
        <w:wordWrap/>
        <w:overflowPunct/>
        <w:topLinePunct w:val="0"/>
        <w:autoSpaceDE/>
        <w:autoSpaceDN/>
        <w:bidi w:val="0"/>
        <w:spacing w:beforeAutospacing="0" w:afterAutospacing="0" w:line="560" w:lineRule="exact"/>
        <w:jc w:val="center"/>
        <w:textAlignment w:val="auto"/>
        <w:outlineLvl w:val="9"/>
        <w:rPr>
          <w:rFonts w:hint="eastAsia" w:ascii="仿宋" w:hAnsi="仿宋" w:eastAsia="仿宋" w:cs="仿宋"/>
          <w:color w:val="auto"/>
          <w:sz w:val="36"/>
          <w:szCs w:val="36"/>
        </w:rPr>
      </w:pPr>
      <w:r>
        <w:rPr>
          <w:rFonts w:hint="eastAsia" w:asciiTheme="majorEastAsia" w:hAnsiTheme="majorEastAsia" w:eastAsiaTheme="majorEastAsia" w:cstheme="majorEastAsia"/>
          <w:b/>
          <w:bCs/>
          <w:color w:val="auto"/>
          <w:sz w:val="36"/>
          <w:szCs w:val="36"/>
        </w:rPr>
        <w:t>20</w:t>
      </w:r>
      <w:r>
        <w:rPr>
          <w:rFonts w:hint="eastAsia" w:asciiTheme="majorEastAsia" w:hAnsiTheme="majorEastAsia" w:eastAsiaTheme="majorEastAsia" w:cstheme="majorEastAsia"/>
          <w:b/>
          <w:bCs/>
          <w:color w:val="auto"/>
          <w:sz w:val="36"/>
          <w:szCs w:val="36"/>
          <w:lang w:val="en-US" w:eastAsia="zh-CN"/>
        </w:rPr>
        <w:t>22</w:t>
      </w:r>
      <w:r>
        <w:rPr>
          <w:rFonts w:hint="eastAsia" w:asciiTheme="majorEastAsia" w:hAnsiTheme="majorEastAsia" w:eastAsiaTheme="majorEastAsia" w:cstheme="majorEastAsia"/>
          <w:b/>
          <w:bCs/>
          <w:color w:val="auto"/>
          <w:sz w:val="36"/>
          <w:szCs w:val="36"/>
        </w:rPr>
        <w:t>年单独招</w:t>
      </w:r>
      <w:r>
        <w:rPr>
          <w:rFonts w:hint="eastAsia" w:asciiTheme="majorEastAsia" w:hAnsiTheme="majorEastAsia" w:eastAsiaTheme="majorEastAsia" w:cstheme="majorEastAsia"/>
          <w:b/>
          <w:bCs/>
          <w:color w:val="auto"/>
          <w:sz w:val="36"/>
          <w:szCs w:val="36"/>
          <w:lang w:val="en-US" w:eastAsia="zh-CN"/>
        </w:rPr>
        <w:t>生</w:t>
      </w:r>
      <w:r>
        <w:rPr>
          <w:rFonts w:hint="eastAsia" w:asciiTheme="majorEastAsia" w:hAnsiTheme="majorEastAsia" w:eastAsiaTheme="majorEastAsia" w:cstheme="majorEastAsia"/>
          <w:b/>
          <w:bCs/>
          <w:color w:val="auto"/>
          <w:sz w:val="36"/>
          <w:szCs w:val="36"/>
        </w:rPr>
        <w:t>章程</w:t>
      </w:r>
    </w:p>
    <w:p>
      <w:pPr>
        <w:keepNext w:val="0"/>
        <w:keepLines w:val="0"/>
        <w:pageBreakBefore w:val="0"/>
        <w:widowControl w:val="0"/>
        <w:kinsoku/>
        <w:wordWrap/>
        <w:overflowPunct/>
        <w:topLinePunct w:val="0"/>
        <w:autoSpaceDE/>
        <w:autoSpaceDN/>
        <w:bidi w:val="0"/>
        <w:spacing w:beforeAutospacing="0" w:afterAutospacing="0" w:line="520" w:lineRule="exact"/>
        <w:ind w:right="-512" w:rightChars="-244" w:firstLine="640" w:firstLineChars="200"/>
        <w:textAlignment w:val="auto"/>
        <w:outlineLvl w:val="9"/>
        <w:rPr>
          <w:rFonts w:ascii="仿宋" w:hAnsi="仿宋" w:eastAsia="仿宋" w:cs="仿宋"/>
          <w:color w:val="auto"/>
          <w:sz w:val="32"/>
          <w:szCs w:val="32"/>
        </w:rPr>
      </w:pPr>
      <w:r>
        <w:rPr>
          <w:rFonts w:hint="eastAsia" w:ascii="仿宋" w:hAnsi="仿宋" w:eastAsia="仿宋" w:cs="仿宋"/>
          <w:color w:val="auto"/>
          <w:sz w:val="32"/>
          <w:szCs w:val="32"/>
        </w:rPr>
        <w:t>根据黑龙江省</w:t>
      </w:r>
      <w:r>
        <w:rPr>
          <w:rFonts w:hint="eastAsia" w:ascii="仿宋" w:hAnsi="仿宋" w:eastAsia="仿宋" w:cs="仿宋"/>
          <w:color w:val="auto"/>
          <w:sz w:val="32"/>
          <w:szCs w:val="32"/>
          <w:lang w:val="en-US" w:eastAsia="zh-CN"/>
        </w:rPr>
        <w:t>招生考试委员会办公室</w:t>
      </w:r>
      <w:r>
        <w:rPr>
          <w:rFonts w:hint="eastAsia" w:ascii="仿宋" w:hAnsi="仿宋" w:eastAsia="仿宋" w:cs="仿宋"/>
          <w:color w:val="auto"/>
          <w:sz w:val="32"/>
          <w:szCs w:val="32"/>
        </w:rPr>
        <w:t>《关于做好20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黑龙江</w:t>
      </w:r>
      <w:r>
        <w:rPr>
          <w:rFonts w:hint="eastAsia" w:ascii="仿宋" w:hAnsi="仿宋" w:eastAsia="仿宋" w:cs="仿宋"/>
          <w:color w:val="auto"/>
          <w:sz w:val="32"/>
          <w:szCs w:val="32"/>
        </w:rPr>
        <w:t>省高职院校单独招生</w:t>
      </w:r>
      <w:r>
        <w:rPr>
          <w:rFonts w:hint="eastAsia" w:ascii="仿宋" w:hAnsi="仿宋" w:eastAsia="仿宋" w:cs="仿宋"/>
          <w:color w:val="auto"/>
          <w:sz w:val="32"/>
          <w:szCs w:val="32"/>
          <w:lang w:val="en-US" w:eastAsia="zh-CN"/>
        </w:rPr>
        <w:t>考试</w:t>
      </w:r>
      <w:r>
        <w:rPr>
          <w:rFonts w:hint="eastAsia" w:ascii="仿宋" w:hAnsi="仿宋" w:eastAsia="仿宋" w:cs="仿宋"/>
          <w:color w:val="auto"/>
          <w:sz w:val="32"/>
          <w:szCs w:val="32"/>
          <w:lang w:eastAsia="zh-CN"/>
        </w:rPr>
        <w:t>工作</w:t>
      </w:r>
      <w:r>
        <w:rPr>
          <w:rFonts w:hint="eastAsia" w:ascii="仿宋" w:hAnsi="仿宋" w:eastAsia="仿宋" w:cs="仿宋"/>
          <w:color w:val="auto"/>
          <w:sz w:val="32"/>
          <w:szCs w:val="32"/>
          <w:lang w:val="en-US" w:eastAsia="zh-CN"/>
        </w:rPr>
        <w:t>的通知</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文件精神，为做好学校20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 xml:space="preserve">年单独招生工作，结合学校实际情况，制定本章程。 </w:t>
      </w:r>
    </w:p>
    <w:p>
      <w:pPr>
        <w:keepNext w:val="0"/>
        <w:keepLines w:val="0"/>
        <w:pageBreakBefore w:val="0"/>
        <w:widowControl w:val="0"/>
        <w:numPr>
          <w:ilvl w:val="0"/>
          <w:numId w:val="0"/>
        </w:numPr>
        <w:kinsoku/>
        <w:wordWrap/>
        <w:overflowPunct/>
        <w:topLinePunct w:val="0"/>
        <w:autoSpaceDE/>
        <w:autoSpaceDN/>
        <w:bidi w:val="0"/>
        <w:spacing w:beforeAutospacing="0" w:afterAutospacing="0" w:line="520" w:lineRule="exact"/>
        <w:ind w:left="359" w:leftChars="0" w:right="-512" w:rightChars="-244" w:firstLine="321" w:firstLineChars="100"/>
        <w:textAlignment w:val="auto"/>
        <w:outlineLvl w:val="9"/>
        <w:rPr>
          <w:rFonts w:ascii="仿宋" w:hAnsi="仿宋" w:eastAsia="仿宋" w:cs="仿宋"/>
          <w:color w:val="auto"/>
          <w:sz w:val="32"/>
          <w:szCs w:val="32"/>
        </w:rPr>
      </w:pPr>
      <w:r>
        <w:rPr>
          <w:rFonts w:hint="eastAsia" w:ascii="仿宋" w:hAnsi="仿宋" w:eastAsia="仿宋" w:cs="仿宋"/>
          <w:b/>
          <w:color w:val="auto"/>
          <w:sz w:val="32"/>
          <w:szCs w:val="32"/>
          <w:lang w:eastAsia="zh-CN"/>
        </w:rPr>
        <w:t>一、</w:t>
      </w:r>
      <w:r>
        <w:rPr>
          <w:rFonts w:hint="eastAsia" w:ascii="仿宋" w:hAnsi="仿宋" w:eastAsia="仿宋" w:cs="仿宋"/>
          <w:b/>
          <w:color w:val="auto"/>
          <w:sz w:val="32"/>
          <w:szCs w:val="32"/>
        </w:rPr>
        <w:t>院校名称</w:t>
      </w:r>
      <w:r>
        <w:rPr>
          <w:rFonts w:hint="eastAsia" w:ascii="仿宋" w:hAnsi="仿宋" w:eastAsia="仿宋" w:cs="仿宋"/>
          <w:color w:val="auto"/>
          <w:sz w:val="32"/>
          <w:szCs w:val="32"/>
        </w:rPr>
        <w:t>：哈尔滨科学技术职业学院</w:t>
      </w:r>
    </w:p>
    <w:p>
      <w:pPr>
        <w:keepNext w:val="0"/>
        <w:keepLines w:val="0"/>
        <w:pageBreakBefore w:val="0"/>
        <w:widowControl w:val="0"/>
        <w:numPr>
          <w:ilvl w:val="0"/>
          <w:numId w:val="0"/>
        </w:numPr>
        <w:kinsoku/>
        <w:wordWrap/>
        <w:overflowPunct/>
        <w:topLinePunct w:val="0"/>
        <w:autoSpaceDE/>
        <w:autoSpaceDN/>
        <w:bidi w:val="0"/>
        <w:spacing w:beforeAutospacing="0" w:afterAutospacing="0" w:line="520" w:lineRule="exact"/>
        <w:ind w:left="359" w:leftChars="0" w:right="-512" w:rightChars="-244" w:firstLine="321" w:firstLineChars="100"/>
        <w:textAlignment w:val="auto"/>
        <w:outlineLvl w:val="9"/>
        <w:rPr>
          <w:rFonts w:ascii="仿宋" w:hAnsi="仿宋" w:eastAsia="仿宋" w:cs="仿宋"/>
          <w:color w:val="auto"/>
          <w:sz w:val="32"/>
          <w:szCs w:val="32"/>
        </w:rPr>
      </w:pPr>
      <w:r>
        <w:rPr>
          <w:rFonts w:hint="eastAsia" w:ascii="仿宋" w:hAnsi="仿宋" w:eastAsia="仿宋" w:cs="仿宋"/>
          <w:b/>
          <w:color w:val="auto"/>
          <w:sz w:val="32"/>
          <w:szCs w:val="32"/>
          <w:lang w:eastAsia="zh-CN"/>
        </w:rPr>
        <w:t>二、</w:t>
      </w:r>
      <w:r>
        <w:rPr>
          <w:rFonts w:hint="eastAsia" w:ascii="仿宋" w:hAnsi="仿宋" w:eastAsia="仿宋" w:cs="仿宋"/>
          <w:b/>
          <w:color w:val="auto"/>
          <w:sz w:val="32"/>
          <w:szCs w:val="32"/>
        </w:rPr>
        <w:t>办学层次</w:t>
      </w:r>
      <w:r>
        <w:rPr>
          <w:rFonts w:hint="eastAsia" w:ascii="仿宋" w:hAnsi="仿宋" w:eastAsia="仿宋" w:cs="仿宋"/>
          <w:color w:val="auto"/>
          <w:sz w:val="32"/>
          <w:szCs w:val="32"/>
        </w:rPr>
        <w:t>：高职高专</w:t>
      </w:r>
    </w:p>
    <w:p>
      <w:pPr>
        <w:keepNext w:val="0"/>
        <w:keepLines w:val="0"/>
        <w:pageBreakBefore w:val="0"/>
        <w:widowControl w:val="0"/>
        <w:numPr>
          <w:ilvl w:val="0"/>
          <w:numId w:val="0"/>
        </w:numPr>
        <w:kinsoku/>
        <w:wordWrap/>
        <w:overflowPunct/>
        <w:topLinePunct w:val="0"/>
        <w:autoSpaceDE/>
        <w:autoSpaceDN/>
        <w:bidi w:val="0"/>
        <w:spacing w:beforeAutospacing="0" w:afterAutospacing="0" w:line="520" w:lineRule="exact"/>
        <w:ind w:left="359" w:leftChars="0" w:right="-512" w:rightChars="-244" w:firstLine="321" w:firstLineChars="100"/>
        <w:textAlignment w:val="auto"/>
        <w:outlineLvl w:val="9"/>
        <w:rPr>
          <w:rFonts w:ascii="仿宋" w:hAnsi="仿宋" w:eastAsia="仿宋" w:cs="仿宋"/>
          <w:color w:val="auto"/>
          <w:sz w:val="32"/>
          <w:szCs w:val="32"/>
        </w:rPr>
      </w:pPr>
      <w:r>
        <w:rPr>
          <w:rFonts w:hint="eastAsia" w:ascii="仿宋" w:hAnsi="仿宋" w:eastAsia="仿宋" w:cs="仿宋"/>
          <w:b/>
          <w:color w:val="auto"/>
          <w:sz w:val="32"/>
          <w:szCs w:val="32"/>
          <w:lang w:eastAsia="zh-CN"/>
        </w:rPr>
        <w:t>三、</w:t>
      </w:r>
      <w:r>
        <w:rPr>
          <w:rFonts w:hint="eastAsia" w:ascii="仿宋" w:hAnsi="仿宋" w:eastAsia="仿宋" w:cs="仿宋"/>
          <w:b/>
          <w:color w:val="auto"/>
          <w:sz w:val="32"/>
          <w:szCs w:val="32"/>
        </w:rPr>
        <w:t>办学类型</w:t>
      </w:r>
      <w:r>
        <w:rPr>
          <w:rFonts w:hint="eastAsia" w:ascii="仿宋" w:hAnsi="仿宋" w:eastAsia="仿宋" w:cs="仿宋"/>
          <w:color w:val="auto"/>
          <w:sz w:val="32"/>
          <w:szCs w:val="32"/>
        </w:rPr>
        <w:t>：公办全日制普通高等职业院校</w:t>
      </w:r>
    </w:p>
    <w:p>
      <w:pPr>
        <w:keepNext w:val="0"/>
        <w:keepLines w:val="0"/>
        <w:pageBreakBefore w:val="0"/>
        <w:widowControl w:val="0"/>
        <w:numPr>
          <w:ilvl w:val="0"/>
          <w:numId w:val="0"/>
        </w:numPr>
        <w:kinsoku/>
        <w:wordWrap/>
        <w:overflowPunct/>
        <w:topLinePunct w:val="0"/>
        <w:autoSpaceDE/>
        <w:autoSpaceDN/>
        <w:bidi w:val="0"/>
        <w:spacing w:beforeAutospacing="0" w:afterAutospacing="0" w:line="520" w:lineRule="exact"/>
        <w:ind w:left="359" w:leftChars="0" w:right="-512" w:rightChars="-244" w:firstLine="321" w:firstLineChars="100"/>
        <w:textAlignment w:val="auto"/>
        <w:outlineLvl w:val="9"/>
        <w:rPr>
          <w:rFonts w:ascii="仿宋" w:hAnsi="仿宋" w:eastAsia="仿宋" w:cs="仿宋"/>
          <w:color w:val="auto"/>
          <w:sz w:val="32"/>
          <w:szCs w:val="32"/>
        </w:rPr>
      </w:pPr>
      <w:r>
        <w:rPr>
          <w:rFonts w:hint="eastAsia" w:ascii="仿宋" w:hAnsi="仿宋" w:eastAsia="仿宋" w:cs="仿宋"/>
          <w:b/>
          <w:color w:val="auto"/>
          <w:sz w:val="32"/>
          <w:szCs w:val="32"/>
          <w:lang w:eastAsia="zh-CN"/>
        </w:rPr>
        <w:t>四、</w:t>
      </w:r>
      <w:r>
        <w:rPr>
          <w:rFonts w:hint="eastAsia" w:ascii="仿宋" w:hAnsi="仿宋" w:eastAsia="仿宋" w:cs="仿宋"/>
          <w:b/>
          <w:color w:val="auto"/>
          <w:sz w:val="32"/>
          <w:szCs w:val="32"/>
        </w:rPr>
        <w:t>办学地点</w:t>
      </w:r>
      <w:r>
        <w:rPr>
          <w:rFonts w:hint="eastAsia" w:ascii="仿宋" w:hAnsi="仿宋" w:eastAsia="仿宋" w:cs="仿宋"/>
          <w:color w:val="auto"/>
          <w:sz w:val="32"/>
          <w:szCs w:val="32"/>
        </w:rPr>
        <w:t>：黑龙江省哈尔滨市阿城区金溪路66号</w:t>
      </w:r>
    </w:p>
    <w:p>
      <w:pPr>
        <w:keepNext w:val="0"/>
        <w:keepLines w:val="0"/>
        <w:pageBreakBefore w:val="0"/>
        <w:widowControl w:val="0"/>
        <w:numPr>
          <w:ilvl w:val="0"/>
          <w:numId w:val="0"/>
        </w:numPr>
        <w:kinsoku/>
        <w:wordWrap/>
        <w:overflowPunct/>
        <w:topLinePunct w:val="0"/>
        <w:autoSpaceDE/>
        <w:autoSpaceDN/>
        <w:bidi w:val="0"/>
        <w:spacing w:beforeAutospacing="0" w:afterAutospacing="0" w:line="520" w:lineRule="exact"/>
        <w:ind w:left="359" w:leftChars="0" w:right="-512" w:rightChars="-244" w:firstLine="321" w:firstLineChars="100"/>
        <w:textAlignment w:val="auto"/>
        <w:outlineLvl w:val="9"/>
        <w:rPr>
          <w:rFonts w:ascii="仿宋" w:hAnsi="仿宋" w:eastAsia="仿宋" w:cs="仿宋"/>
          <w:color w:val="auto"/>
          <w:sz w:val="32"/>
          <w:szCs w:val="32"/>
        </w:rPr>
      </w:pPr>
      <w:r>
        <w:rPr>
          <w:rFonts w:hint="eastAsia" w:ascii="仿宋" w:hAnsi="仿宋" w:eastAsia="仿宋" w:cs="仿宋"/>
          <w:b/>
          <w:color w:val="auto"/>
          <w:sz w:val="32"/>
          <w:szCs w:val="32"/>
          <w:lang w:eastAsia="zh-CN"/>
        </w:rPr>
        <w:t>五、</w:t>
      </w:r>
      <w:r>
        <w:rPr>
          <w:rFonts w:hint="eastAsia" w:ascii="仿宋" w:hAnsi="仿宋" w:eastAsia="仿宋" w:cs="仿宋"/>
          <w:b/>
          <w:color w:val="auto"/>
          <w:sz w:val="32"/>
          <w:szCs w:val="32"/>
        </w:rPr>
        <w:t>颁发证书名称</w:t>
      </w:r>
      <w:r>
        <w:rPr>
          <w:rFonts w:hint="eastAsia" w:ascii="仿宋" w:hAnsi="仿宋" w:eastAsia="仿宋" w:cs="仿宋"/>
          <w:color w:val="auto"/>
          <w:sz w:val="32"/>
          <w:szCs w:val="32"/>
        </w:rPr>
        <w:t>：哈尔滨科学技术职业学院</w:t>
      </w:r>
    </w:p>
    <w:p>
      <w:pPr>
        <w:keepNext w:val="0"/>
        <w:keepLines w:val="0"/>
        <w:pageBreakBefore w:val="0"/>
        <w:widowControl w:val="0"/>
        <w:numPr>
          <w:ilvl w:val="0"/>
          <w:numId w:val="0"/>
        </w:numPr>
        <w:kinsoku/>
        <w:wordWrap/>
        <w:overflowPunct/>
        <w:topLinePunct w:val="0"/>
        <w:autoSpaceDE/>
        <w:autoSpaceDN/>
        <w:bidi w:val="0"/>
        <w:spacing w:beforeAutospacing="0" w:afterAutospacing="0" w:line="520" w:lineRule="exact"/>
        <w:ind w:left="359" w:leftChars="0" w:right="-512" w:rightChars="-244" w:firstLine="321" w:firstLineChars="100"/>
        <w:textAlignment w:val="auto"/>
        <w:outlineLvl w:val="9"/>
        <w:rPr>
          <w:rFonts w:ascii="仿宋" w:hAnsi="仿宋" w:eastAsia="仿宋" w:cs="仿宋"/>
          <w:color w:val="auto"/>
          <w:sz w:val="32"/>
          <w:szCs w:val="32"/>
        </w:rPr>
      </w:pPr>
      <w:r>
        <w:rPr>
          <w:rFonts w:hint="eastAsia" w:ascii="仿宋" w:hAnsi="仿宋" w:eastAsia="仿宋" w:cs="仿宋"/>
          <w:b/>
          <w:color w:val="auto"/>
          <w:sz w:val="32"/>
          <w:szCs w:val="32"/>
          <w:lang w:eastAsia="zh-CN"/>
        </w:rPr>
        <w:t>六、</w:t>
      </w:r>
      <w:r>
        <w:rPr>
          <w:rFonts w:hint="eastAsia" w:ascii="仿宋" w:hAnsi="仿宋" w:eastAsia="仿宋" w:cs="仿宋"/>
          <w:b/>
          <w:color w:val="auto"/>
          <w:sz w:val="32"/>
          <w:szCs w:val="32"/>
        </w:rPr>
        <w:t>学校简介</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640" w:firstLineChars="200"/>
        <w:textAlignment w:val="auto"/>
        <w:outlineLvl w:val="9"/>
        <w:rPr>
          <w:rFonts w:ascii="仿宋" w:hAnsi="仿宋" w:eastAsia="仿宋" w:cs="仿宋"/>
          <w:color w:val="auto"/>
          <w:sz w:val="32"/>
          <w:szCs w:val="32"/>
        </w:rPr>
      </w:pPr>
      <w:r>
        <w:rPr>
          <w:rFonts w:hint="eastAsia" w:ascii="仿宋" w:hAnsi="仿宋" w:eastAsia="仿宋" w:cs="仿宋"/>
          <w:color w:val="auto"/>
          <w:sz w:val="32"/>
          <w:szCs w:val="32"/>
        </w:rPr>
        <w:t>哈尔滨科学技术职业学院是由哈尔滨市政府创办的公办普通高等职业院校，已有100多年的办学历史。升格为高职院校的十几年来，坚持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育人为本、质量至上、特色发展、追求卓越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的办学理念，秉承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立德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笃学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精技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致用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的校训，在提高硬件设施建设的同时，狠抓内涵建设，全面提升人才培养质量和核心竞争力；着力打造特色专业，建设重点专业，发展新兴专业，突出办学特色、优化课程结构，全力</w:t>
      </w:r>
      <w:r>
        <w:rPr>
          <w:rFonts w:hint="eastAsia" w:ascii="仿宋" w:hAnsi="仿宋" w:eastAsia="仿宋" w:cs="仿宋"/>
          <w:color w:val="auto"/>
          <w:sz w:val="32"/>
          <w:szCs w:val="32"/>
          <w:lang w:val="en-US" w:eastAsia="zh-CN"/>
        </w:rPr>
        <w:t>培养</w:t>
      </w:r>
      <w:r>
        <w:rPr>
          <w:rFonts w:hint="eastAsia" w:ascii="仿宋" w:hAnsi="仿宋" w:eastAsia="仿宋" w:cs="仿宋"/>
          <w:color w:val="auto"/>
          <w:sz w:val="32"/>
          <w:szCs w:val="32"/>
        </w:rPr>
        <w:t>区域经济社会发展需要的基层一线的高素质技术技能人才。 学校是黑龙江省高水平高职学校，2020年入选第二批全国示范性职业教育集团（联盟）培育单位，2021年顺利进入黑龙江省第二轮“双高”建设期。毕业生</w:t>
      </w:r>
      <w:r>
        <w:rPr>
          <w:rFonts w:hint="eastAsia" w:ascii="仿宋" w:hAnsi="仿宋" w:eastAsia="仿宋" w:cs="仿宋"/>
          <w:color w:val="auto"/>
          <w:sz w:val="32"/>
          <w:szCs w:val="32"/>
          <w:lang w:val="en-US" w:eastAsia="zh-CN"/>
        </w:rPr>
        <w:t>毕业</w:t>
      </w:r>
      <w:r>
        <w:rPr>
          <w:rFonts w:hint="eastAsia" w:ascii="仿宋" w:hAnsi="仿宋" w:eastAsia="仿宋" w:cs="仿宋"/>
          <w:color w:val="auto"/>
          <w:sz w:val="32"/>
          <w:szCs w:val="32"/>
        </w:rPr>
        <w:t>去向落实率连续两年保持在92%以上，人才培养质量得到社会、家长和用人单位高度认可</w:t>
      </w:r>
      <w:r>
        <w:rPr>
          <w:rFonts w:hint="eastAsia" w:ascii="仿宋" w:hAnsi="仿宋" w:eastAsia="仿宋" w:cs="仿宋"/>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right="-90" w:rightChars="-43" w:firstLine="643" w:firstLineChars="200"/>
        <w:textAlignment w:val="auto"/>
        <w:outlineLvl w:val="9"/>
        <w:rPr>
          <w:rFonts w:ascii="仿宋" w:hAnsi="仿宋" w:eastAsia="仿宋" w:cs="仿宋"/>
          <w:b/>
          <w:color w:val="auto"/>
          <w:sz w:val="32"/>
          <w:szCs w:val="32"/>
        </w:rPr>
      </w:pPr>
      <w:r>
        <w:rPr>
          <w:rFonts w:hint="eastAsia" w:ascii="仿宋" w:hAnsi="仿宋" w:eastAsia="仿宋" w:cs="仿宋"/>
          <w:b/>
          <w:color w:val="auto"/>
          <w:sz w:val="32"/>
          <w:szCs w:val="32"/>
          <w:lang w:eastAsia="zh-CN"/>
        </w:rPr>
        <w:t>七</w:t>
      </w:r>
      <w:r>
        <w:rPr>
          <w:rFonts w:hint="eastAsia" w:ascii="仿宋" w:hAnsi="仿宋" w:eastAsia="仿宋" w:cs="仿宋"/>
          <w:b/>
          <w:color w:val="auto"/>
          <w:sz w:val="32"/>
          <w:szCs w:val="32"/>
        </w:rPr>
        <w:t>、组织保障</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right="-90" w:rightChars="-43" w:firstLine="600" w:firstLineChars="200"/>
        <w:textAlignment w:val="auto"/>
        <w:outlineLvl w:val="9"/>
        <w:rPr>
          <w:rFonts w:ascii="仿宋" w:hAnsi="仿宋" w:eastAsia="仿宋" w:cs="仿宋"/>
          <w:color w:val="auto"/>
          <w:sz w:val="30"/>
          <w:szCs w:val="30"/>
        </w:rPr>
      </w:pPr>
      <w:r>
        <w:rPr>
          <w:rFonts w:hint="eastAsia" w:ascii="仿宋" w:hAnsi="仿宋" w:eastAsia="仿宋" w:cs="仿宋"/>
          <w:color w:val="auto"/>
          <w:sz w:val="30"/>
          <w:szCs w:val="30"/>
        </w:rPr>
        <w:t>学校成立由校长任组长</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招生就业处、教务处、学工部、后勤管理中心、图文信息中心、监察专员办公室、各二级学院等部门负责人为成员的</w:t>
      </w:r>
      <w:r>
        <w:rPr>
          <w:rFonts w:hint="eastAsia" w:ascii="仿宋" w:hAnsi="仿宋" w:eastAsia="仿宋" w:cs="仿宋"/>
          <w:color w:val="auto"/>
          <w:sz w:val="30"/>
          <w:szCs w:val="30"/>
        </w:rPr>
        <w:t>单独招生</w:t>
      </w:r>
      <w:r>
        <w:rPr>
          <w:rFonts w:hint="eastAsia" w:ascii="仿宋" w:hAnsi="仿宋" w:eastAsia="仿宋" w:cs="仿宋"/>
          <w:color w:val="auto"/>
          <w:sz w:val="30"/>
          <w:szCs w:val="30"/>
          <w:lang w:val="en-US" w:eastAsia="zh-CN"/>
        </w:rPr>
        <w:t>考试</w:t>
      </w:r>
      <w:r>
        <w:rPr>
          <w:rFonts w:hint="eastAsia" w:ascii="仿宋" w:hAnsi="仿宋" w:eastAsia="仿宋" w:cs="仿宋"/>
          <w:color w:val="auto"/>
          <w:sz w:val="30"/>
          <w:szCs w:val="30"/>
        </w:rPr>
        <w:t>工作领导小组，负责研究、决策单独招生</w:t>
      </w:r>
      <w:r>
        <w:rPr>
          <w:rFonts w:hint="eastAsia" w:ascii="仿宋" w:hAnsi="仿宋" w:eastAsia="仿宋" w:cs="仿宋"/>
          <w:color w:val="auto"/>
          <w:sz w:val="30"/>
          <w:szCs w:val="30"/>
          <w:lang w:val="en-US" w:eastAsia="zh-CN"/>
        </w:rPr>
        <w:t>考试工作</w:t>
      </w:r>
      <w:r>
        <w:rPr>
          <w:rFonts w:hint="eastAsia" w:ascii="仿宋" w:hAnsi="仿宋" w:eastAsia="仿宋" w:cs="仿宋"/>
          <w:color w:val="auto"/>
          <w:sz w:val="30"/>
          <w:szCs w:val="30"/>
        </w:rPr>
        <w:t>中的重大问题,并指导全面工作。</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right="-90" w:rightChars="-43" w:firstLine="600" w:firstLineChars="200"/>
        <w:textAlignment w:val="auto"/>
        <w:outlineLvl w:val="9"/>
        <w:rPr>
          <w:rFonts w:hint="eastAsia" w:ascii="仿宋" w:hAnsi="仿宋" w:eastAsia="仿宋" w:cs="仿宋"/>
          <w:b/>
          <w:color w:val="auto"/>
          <w:sz w:val="30"/>
          <w:szCs w:val="30"/>
        </w:rPr>
      </w:pPr>
      <w:r>
        <w:rPr>
          <w:rFonts w:hint="eastAsia" w:ascii="仿宋" w:hAnsi="仿宋" w:eastAsia="仿宋" w:cs="仿宋"/>
          <w:color w:val="auto"/>
          <w:sz w:val="30"/>
          <w:szCs w:val="30"/>
        </w:rPr>
        <w:t>单独招生工作办公室设在招生就业处。</w:t>
      </w:r>
    </w:p>
    <w:p>
      <w:pPr>
        <w:keepNext w:val="0"/>
        <w:keepLines w:val="0"/>
        <w:pageBreakBefore w:val="0"/>
        <w:widowControl w:val="0"/>
        <w:numPr>
          <w:ilvl w:val="0"/>
          <w:numId w:val="0"/>
        </w:numPr>
        <w:kinsoku/>
        <w:wordWrap/>
        <w:overflowPunct/>
        <w:topLinePunct w:val="0"/>
        <w:autoSpaceDE/>
        <w:autoSpaceDN/>
        <w:bidi w:val="0"/>
        <w:spacing w:beforeAutospacing="0" w:afterAutospacing="0" w:line="520" w:lineRule="exact"/>
        <w:ind w:left="359" w:leftChars="0" w:right="-512" w:rightChars="-244" w:firstLine="321" w:firstLineChars="100"/>
        <w:textAlignment w:val="auto"/>
        <w:outlineLvl w:val="9"/>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八、</w:t>
      </w:r>
      <w:r>
        <w:rPr>
          <w:rFonts w:hint="eastAsia" w:ascii="仿宋" w:hAnsi="仿宋" w:eastAsia="仿宋" w:cs="仿宋"/>
          <w:b/>
          <w:color w:val="auto"/>
          <w:sz w:val="32"/>
          <w:szCs w:val="32"/>
        </w:rPr>
        <w:t>报名</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right="-90" w:rightChars="-43"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凡符合我省 2022 年普通高等学校招生报名条件，已经参加我省 2022 年普通高等学校招生报名（含补报名），且通过现场资格审查及确认的考生，均可报名参加我校 2022 年高职单招考试。</w:t>
      </w:r>
    </w:p>
    <w:p>
      <w:pPr>
        <w:keepNext w:val="0"/>
        <w:keepLines w:val="0"/>
        <w:pageBreakBefore w:val="0"/>
        <w:widowControl w:val="0"/>
        <w:numPr>
          <w:ilvl w:val="0"/>
          <w:numId w:val="0"/>
        </w:numPr>
        <w:kinsoku/>
        <w:wordWrap/>
        <w:overflowPunct/>
        <w:topLinePunct w:val="0"/>
        <w:autoSpaceDE/>
        <w:autoSpaceDN/>
        <w:bidi w:val="0"/>
        <w:spacing w:beforeAutospacing="0" w:afterAutospacing="0" w:line="520" w:lineRule="exact"/>
        <w:ind w:left="630" w:leftChars="0" w:right="-512" w:rightChars="-244"/>
        <w:textAlignment w:val="auto"/>
        <w:outlineLvl w:val="9"/>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九、</w:t>
      </w:r>
      <w:r>
        <w:rPr>
          <w:rFonts w:hint="eastAsia" w:ascii="仿宋" w:hAnsi="仿宋" w:eastAsia="仿宋" w:cs="仿宋"/>
          <w:b/>
          <w:color w:val="auto"/>
          <w:sz w:val="32"/>
          <w:szCs w:val="32"/>
          <w:lang w:eastAsia="zh-CN"/>
        </w:rPr>
        <w:t>拟单独招生专业</w:t>
      </w:r>
    </w:p>
    <w:tbl>
      <w:tblPr>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66"/>
        <w:gridCol w:w="1429"/>
        <w:gridCol w:w="3024"/>
        <w:gridCol w:w="1396"/>
        <w:gridCol w:w="1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8505" w:type="dxa"/>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2022年拟单独招生专业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专业代码</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专业名称</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学制</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学费（元/年）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510215</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动漫制作技术</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三年</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510202</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计算机网络技术</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三年</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510205</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大数据技术</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三年</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510203</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软件技术</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三年</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510102</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物联网应用技术</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三年</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0" w:name="_GoBack"/>
            <w:bookmarkEnd w:id="0"/>
            <w:r>
              <w:rPr>
                <w:rFonts w:hint="eastAsia" w:ascii="宋体" w:hAnsi="宋体" w:eastAsia="宋体" w:cs="宋体"/>
                <w:i w:val="0"/>
                <w:iCs w:val="0"/>
                <w:color w:val="000000"/>
                <w:kern w:val="0"/>
                <w:sz w:val="20"/>
                <w:szCs w:val="20"/>
                <w:u w:val="none"/>
                <w:bdr w:val="none" w:color="auto" w:sz="0" w:space="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440301</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建筑工程技术</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三年</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440501</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工程造价</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三年</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460609</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无人机应用技术</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三年</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460702</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新能源汽车技术</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三年</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500606</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城市轨道交通运营管理</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三年</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500112</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铁道交通运营管理</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三年</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500211</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汽车检测与维修技术</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三年</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500405</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空中乘务</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三年</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500406</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民航安全技术管理</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三年</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530302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大数据与会计</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三年</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530701</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电子商务</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三年</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金融服务与管理</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三年</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530802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现代物流管理</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三年</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530605</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市场营销</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三年</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550103</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数字媒体艺术设计</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三年</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550106</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环境艺术设计</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三年</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560205</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新闻采编与制作</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三年</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570303</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运动训练</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三年</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570313</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高尔夫球运动与管理</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三年</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570312</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电子竞技运动与管理</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三年</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520804</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心理咨询</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三年</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590202</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人力资源管理</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三年</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w:t>
            </w:r>
          </w:p>
        </w:tc>
      </w:tr>
    </w:tbl>
    <w:p>
      <w:pPr>
        <w:keepNext w:val="0"/>
        <w:keepLines w:val="0"/>
        <w:pageBreakBefore w:val="0"/>
        <w:numPr>
          <w:ilvl w:val="0"/>
          <w:numId w:val="0"/>
        </w:numPr>
        <w:kinsoku/>
        <w:wordWrap/>
        <w:overflowPunct/>
        <w:topLinePunct w:val="0"/>
        <w:autoSpaceDE/>
        <w:autoSpaceDN/>
        <w:bidi w:val="0"/>
        <w:spacing w:beforeAutospacing="0" w:afterAutospacing="0" w:line="560" w:lineRule="exact"/>
        <w:ind w:right="-512" w:rightChars="-244"/>
        <w:textAlignment w:val="auto"/>
        <w:outlineLvl w:val="9"/>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注：</w:t>
      </w:r>
      <w:r>
        <w:rPr>
          <w:rFonts w:hint="eastAsia" w:ascii="仿宋" w:hAnsi="仿宋" w:eastAsia="仿宋" w:cs="仿宋"/>
          <w:b w:val="0"/>
          <w:bCs/>
          <w:color w:val="auto"/>
          <w:sz w:val="24"/>
          <w:szCs w:val="24"/>
          <w:lang w:val="en-US" w:eastAsia="zh-CN"/>
        </w:rPr>
        <w:t>学</w:t>
      </w:r>
      <w:r>
        <w:rPr>
          <w:rFonts w:hint="eastAsia" w:ascii="仿宋" w:hAnsi="仿宋" w:eastAsia="仿宋" w:cs="仿宋"/>
          <w:b w:val="0"/>
          <w:bCs/>
          <w:color w:val="auto"/>
          <w:sz w:val="24"/>
          <w:szCs w:val="24"/>
          <w:lang w:eastAsia="zh-CN"/>
        </w:rPr>
        <w:t>校2022年拟</w:t>
      </w:r>
      <w:r>
        <w:rPr>
          <w:rFonts w:hint="eastAsia" w:ascii="仿宋" w:hAnsi="仿宋" w:eastAsia="仿宋" w:cs="仿宋"/>
          <w:b w:val="0"/>
          <w:bCs/>
          <w:color w:val="auto"/>
          <w:sz w:val="24"/>
          <w:szCs w:val="24"/>
          <w:lang w:val="en-US" w:eastAsia="zh-CN"/>
        </w:rPr>
        <w:t>单独</w:t>
      </w:r>
      <w:r>
        <w:rPr>
          <w:rFonts w:hint="eastAsia" w:ascii="仿宋" w:hAnsi="仿宋" w:eastAsia="仿宋" w:cs="仿宋"/>
          <w:b w:val="0"/>
          <w:bCs/>
          <w:color w:val="auto"/>
          <w:sz w:val="24"/>
          <w:szCs w:val="24"/>
          <w:lang w:eastAsia="zh-CN"/>
        </w:rPr>
        <w:t>招生专业、学费以省、市主管部门审批为准。</w:t>
      </w:r>
    </w:p>
    <w:p>
      <w:pPr>
        <w:keepNext w:val="0"/>
        <w:keepLines w:val="0"/>
        <w:pageBreakBefore w:val="0"/>
        <w:kinsoku/>
        <w:wordWrap/>
        <w:overflowPunct/>
        <w:topLinePunct w:val="0"/>
        <w:autoSpaceDE/>
        <w:autoSpaceDN/>
        <w:bidi w:val="0"/>
        <w:adjustRightInd/>
        <w:snapToGrid/>
        <w:spacing w:beforeAutospacing="0" w:afterAutospacing="0" w:line="520" w:lineRule="exact"/>
        <w:ind w:right="-512" w:rightChars="-244" w:firstLine="643" w:firstLineChars="200"/>
        <w:textAlignment w:val="auto"/>
        <w:outlineLvl w:val="9"/>
        <w:rPr>
          <w:rFonts w:ascii="仿宋" w:hAnsi="仿宋" w:eastAsia="仿宋" w:cs="仿宋"/>
          <w:b/>
          <w:color w:val="auto"/>
          <w:sz w:val="32"/>
          <w:szCs w:val="32"/>
        </w:rPr>
      </w:pPr>
      <w:r>
        <w:rPr>
          <w:rFonts w:hint="eastAsia" w:ascii="仿宋" w:hAnsi="仿宋" w:eastAsia="仿宋" w:cs="仿宋"/>
          <w:b/>
          <w:color w:val="auto"/>
          <w:sz w:val="32"/>
          <w:szCs w:val="32"/>
          <w:lang w:eastAsia="zh-CN"/>
        </w:rPr>
        <w:t>十、</w:t>
      </w:r>
      <w:r>
        <w:rPr>
          <w:rFonts w:hint="eastAsia" w:ascii="仿宋" w:hAnsi="仿宋" w:eastAsia="仿宋" w:cs="仿宋"/>
          <w:b/>
          <w:color w:val="auto"/>
          <w:sz w:val="32"/>
          <w:szCs w:val="32"/>
        </w:rPr>
        <w:t>考试</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单独招生考试工作在黑龙江省教育厅和考试院的指导和监督下进行，按照相关文件精神</w:t>
      </w:r>
      <w:r>
        <w:rPr>
          <w:rFonts w:hint="eastAsia" w:ascii="仿宋" w:hAnsi="仿宋" w:eastAsia="仿宋" w:cs="仿宋"/>
          <w:color w:val="auto"/>
          <w:sz w:val="32"/>
          <w:szCs w:val="32"/>
          <w:lang w:val="en-US" w:eastAsia="zh-CN"/>
        </w:rPr>
        <w:t>结合学校实际</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学校单独招生考试</w:t>
      </w:r>
      <w:r>
        <w:rPr>
          <w:rFonts w:hint="eastAsia" w:ascii="仿宋" w:hAnsi="仿宋" w:eastAsia="仿宋" w:cs="仿宋"/>
          <w:color w:val="auto"/>
          <w:sz w:val="32"/>
          <w:szCs w:val="32"/>
        </w:rPr>
        <w:t>采取</w:t>
      </w:r>
      <w:r>
        <w:rPr>
          <w:rFonts w:hint="eastAsia" w:ascii="仿宋" w:hAnsi="仿宋" w:eastAsia="仿宋" w:cs="仿宋"/>
          <w:color w:val="auto"/>
          <w:sz w:val="32"/>
          <w:szCs w:val="32"/>
          <w:lang w:eastAsia="zh-CN"/>
        </w:rPr>
        <w:t>网上远程面试的方式</w:t>
      </w:r>
      <w:r>
        <w:rPr>
          <w:rFonts w:hint="eastAsia" w:ascii="仿宋" w:hAnsi="仿宋" w:eastAsia="仿宋" w:cs="仿宋"/>
          <w:color w:val="auto"/>
          <w:sz w:val="32"/>
          <w:szCs w:val="32"/>
          <w:lang w:val="en-US" w:eastAsia="zh-CN"/>
        </w:rPr>
        <w:t>进行，总分200分</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20" w:lineRule="exact"/>
        <w:ind w:left="-361" w:leftChars="-172" w:right="-512" w:rightChars="-244" w:firstLine="1041" w:firstLineChars="324"/>
        <w:textAlignment w:val="auto"/>
        <w:outlineLvl w:val="9"/>
        <w:rPr>
          <w:rFonts w:ascii="仿宋" w:hAnsi="仿宋" w:eastAsia="仿宋" w:cs="仿宋"/>
          <w:b/>
          <w:color w:val="auto"/>
          <w:sz w:val="32"/>
          <w:szCs w:val="32"/>
        </w:rPr>
      </w:pPr>
      <w:r>
        <w:rPr>
          <w:rFonts w:hint="eastAsia" w:ascii="仿宋" w:hAnsi="仿宋" w:eastAsia="仿宋" w:cs="仿宋"/>
          <w:b/>
          <w:color w:val="auto"/>
          <w:sz w:val="32"/>
          <w:szCs w:val="32"/>
          <w:lang w:eastAsia="zh-CN"/>
        </w:rPr>
        <w:t>十一</w:t>
      </w:r>
      <w:r>
        <w:rPr>
          <w:rFonts w:hint="eastAsia" w:ascii="仿宋" w:hAnsi="仿宋" w:eastAsia="仿宋" w:cs="仿宋"/>
          <w:b/>
          <w:color w:val="auto"/>
          <w:sz w:val="32"/>
          <w:szCs w:val="32"/>
        </w:rPr>
        <w:t>、录取</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color w:val="auto"/>
          <w:sz w:val="32"/>
          <w:szCs w:val="32"/>
          <w:lang w:eastAsia="zh-CN"/>
        </w:rPr>
        <w:t>（</w:t>
      </w:r>
      <w:r>
        <w:rPr>
          <w:rFonts w:hint="eastAsia" w:ascii="仿宋" w:hAnsi="仿宋" w:eastAsia="仿宋" w:cs="仿宋"/>
          <w:i w:val="0"/>
          <w:caps w:val="0"/>
          <w:color w:val="auto"/>
          <w:spacing w:val="0"/>
          <w:kern w:val="0"/>
          <w:sz w:val="32"/>
          <w:szCs w:val="32"/>
          <w:shd w:val="clear" w:fill="FFFFFF"/>
          <w:lang w:val="en-US" w:eastAsia="zh-CN" w:bidi="ar"/>
        </w:rPr>
        <w:t>一）参加高职单招考试的考生，只能被一所高职院校录取。被学校正式录取的考生，不能参加2022年我省普通高校招生全国统一考试。被学校正式录取的考生，须参加各市（地）组织的2022年我省普通高校招生全国统一考试考生身体检查，身体检查合格方可正式入学，如不参加体检将取消录取资格。</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（二）录取原则：根据招生计划、结合考生志愿，按考生总成绩从高分到低分录取，最低录取分数线为120分，分数相同时，在规定时间内再次组织分数相同考生远程面试。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600"/>
        <w:jc w:val="left"/>
        <w:textAlignment w:val="auto"/>
        <w:rPr>
          <w:rFonts w:hint="default" w:ascii="仿宋" w:hAnsi="仿宋" w:eastAsia="仿宋" w:cs="仿宋"/>
          <w:i w:val="0"/>
          <w:caps w:val="0"/>
          <w:color w:val="auto"/>
          <w:spacing w:val="0"/>
          <w:sz w:val="32"/>
          <w:szCs w:val="32"/>
          <w:shd w:val="clear" w:fill="FFFFFF"/>
          <w:lang w:val="en-US"/>
        </w:rPr>
      </w:pPr>
      <w:r>
        <w:rPr>
          <w:rFonts w:hint="eastAsia" w:ascii="仿宋" w:hAnsi="仿宋" w:eastAsia="仿宋" w:cs="仿宋"/>
          <w:i w:val="0"/>
          <w:caps w:val="0"/>
          <w:color w:val="auto"/>
          <w:spacing w:val="0"/>
          <w:kern w:val="0"/>
          <w:sz w:val="32"/>
          <w:szCs w:val="32"/>
          <w:shd w:val="clear" w:fill="FFFFFF"/>
          <w:lang w:val="en-US" w:eastAsia="zh-CN" w:bidi="ar"/>
        </w:rPr>
        <w:t>（</w:t>
      </w:r>
      <w:r>
        <w:rPr>
          <w:rStyle w:val="6"/>
          <w:rFonts w:hint="eastAsia" w:ascii="仿宋" w:hAnsi="仿宋" w:eastAsia="仿宋" w:cs="仿宋"/>
          <w:b w:val="0"/>
          <w:i w:val="0"/>
          <w:caps w:val="0"/>
          <w:color w:val="auto"/>
          <w:spacing w:val="0"/>
          <w:sz w:val="32"/>
          <w:szCs w:val="32"/>
          <w:shd w:val="clear" w:fill="FFFFFF"/>
        </w:rPr>
        <w:t>三</w:t>
      </w:r>
      <w:r>
        <w:rPr>
          <w:rFonts w:hint="eastAsia" w:ascii="仿宋" w:hAnsi="仿宋" w:eastAsia="仿宋" w:cs="仿宋"/>
          <w:i w:val="0"/>
          <w:caps w:val="0"/>
          <w:color w:val="auto"/>
          <w:spacing w:val="0"/>
          <w:kern w:val="0"/>
          <w:sz w:val="32"/>
          <w:szCs w:val="32"/>
          <w:shd w:val="clear" w:fill="FFFFFF"/>
          <w:lang w:val="en-US" w:eastAsia="zh-CN" w:bidi="ar"/>
        </w:rPr>
        <w:t>）学校第一阶段未完成招生计划时，接受第一阶段未被其他院校录取的考生，此类考生应在规定时间内向我校提出入学申请、参照第一次单招考试标准参加远程面试。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600"/>
        <w:jc w:val="left"/>
        <w:textAlignment w:val="auto"/>
        <w:rPr>
          <w:rFonts w:hint="eastAsia" w:ascii="仿宋" w:hAnsi="仿宋" w:eastAsia="仿宋" w:cs="仿宋"/>
          <w:i w:val="0"/>
          <w:caps w:val="0"/>
          <w:color w:val="auto"/>
          <w:spacing w:val="0"/>
          <w:sz w:val="32"/>
          <w:szCs w:val="32"/>
          <w:shd w:val="clear" w:fill="FFFFFF"/>
        </w:rPr>
      </w:pPr>
      <w:r>
        <w:rPr>
          <w:rStyle w:val="6"/>
          <w:rFonts w:hint="eastAsia" w:ascii="仿宋" w:hAnsi="仿宋" w:eastAsia="仿宋" w:cs="仿宋"/>
          <w:b w:val="0"/>
          <w:i w:val="0"/>
          <w:caps w:val="0"/>
          <w:color w:val="auto"/>
          <w:spacing w:val="0"/>
          <w:sz w:val="32"/>
          <w:szCs w:val="32"/>
          <w:shd w:val="clear" w:fill="FFFFFF"/>
        </w:rPr>
        <w:t>（</w:t>
      </w:r>
      <w:r>
        <w:rPr>
          <w:rFonts w:hint="eastAsia" w:ascii="仿宋" w:hAnsi="仿宋" w:eastAsia="仿宋" w:cs="仿宋"/>
          <w:i w:val="0"/>
          <w:caps w:val="0"/>
          <w:color w:val="auto"/>
          <w:spacing w:val="0"/>
          <w:kern w:val="0"/>
          <w:sz w:val="32"/>
          <w:szCs w:val="32"/>
          <w:shd w:val="clear" w:fill="FFFFFF"/>
          <w:lang w:val="en-US" w:eastAsia="zh-CN" w:bidi="ar"/>
        </w:rPr>
        <w:t>四</w:t>
      </w:r>
      <w:r>
        <w:rPr>
          <w:rStyle w:val="6"/>
          <w:rFonts w:hint="eastAsia" w:ascii="仿宋" w:hAnsi="仿宋" w:eastAsia="仿宋" w:cs="仿宋"/>
          <w:b w:val="0"/>
          <w:i w:val="0"/>
          <w:caps w:val="0"/>
          <w:color w:val="auto"/>
          <w:spacing w:val="0"/>
          <w:sz w:val="32"/>
          <w:szCs w:val="32"/>
          <w:shd w:val="clear" w:fill="FFFFFF"/>
        </w:rPr>
        <w:t>）专业计划调整原则:</w:t>
      </w:r>
      <w:r>
        <w:rPr>
          <w:rFonts w:hint="eastAsia" w:ascii="仿宋" w:hAnsi="仿宋" w:eastAsia="仿宋" w:cs="仿宋"/>
          <w:i w:val="0"/>
          <w:caps w:val="0"/>
          <w:color w:val="auto"/>
          <w:spacing w:val="0"/>
          <w:sz w:val="32"/>
          <w:szCs w:val="32"/>
          <w:shd w:val="clear" w:fill="FFFFFF"/>
        </w:rPr>
        <w:t>根据各专业录取分数线上考生志愿调整各专业计划，当某专业考生生源不足时，经主管部门同意后，将该专业剩余计划调整到其他生源充足专业。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600"/>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五）录取中，如果发现在报名和考试过程中有弄虚作假或其他违纪违规行为的考生，将报黑龙江省考试院，取消其入学资格，并将其档案退回其户籍所在地。对在新生复查中发现的其他问题，按《哈尔滨科学技术职业学院学籍管理规定》处理。</w:t>
      </w:r>
    </w:p>
    <w:p>
      <w:pPr>
        <w:keepNext w:val="0"/>
        <w:keepLines w:val="0"/>
        <w:pageBreakBefore w:val="0"/>
        <w:kinsoku/>
        <w:wordWrap/>
        <w:overflowPunct/>
        <w:topLinePunct w:val="0"/>
        <w:autoSpaceDE/>
        <w:autoSpaceDN/>
        <w:bidi w:val="0"/>
        <w:adjustRightInd/>
        <w:snapToGrid/>
        <w:spacing w:beforeAutospacing="0" w:afterAutospacing="0" w:line="520" w:lineRule="exact"/>
        <w:ind w:right="-90" w:rightChars="-43" w:firstLine="630" w:firstLineChars="196"/>
        <w:textAlignment w:val="auto"/>
        <w:outlineLvl w:val="9"/>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eastAsia="zh-CN"/>
        </w:rPr>
        <w:t>十二</w:t>
      </w:r>
      <w:r>
        <w:rPr>
          <w:rFonts w:hint="eastAsia" w:ascii="仿宋" w:hAnsi="仿宋" w:eastAsia="仿宋" w:cs="仿宋"/>
          <w:b/>
          <w:bCs/>
          <w:color w:val="auto"/>
          <w:kern w:val="0"/>
          <w:sz w:val="32"/>
          <w:szCs w:val="32"/>
        </w:rPr>
        <w:t>、监督机制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600"/>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（一）单独招生考试工作全过程接受学校纪检监察、上级主管部门和社会监督。</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600"/>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（二）考生本人应本着“诚信”的原则，严格按照程序进行报考，提交信息必须属实，如有弄虚作假或其他违纪违规者，一经查实，将取消考生的录取资格，并在省招生办备案。</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600"/>
        <w:jc w:val="left"/>
        <w:textAlignment w:val="auto"/>
        <w:rPr>
          <w:rFonts w:hint="eastAsia" w:ascii="仿宋" w:hAnsi="仿宋" w:eastAsia="仿宋" w:cs="仿宋"/>
          <w:color w:val="auto"/>
          <w:sz w:val="28"/>
          <w:szCs w:val="28"/>
        </w:rPr>
      </w:pPr>
      <w:r>
        <w:rPr>
          <w:rFonts w:hint="eastAsia" w:ascii="仿宋" w:hAnsi="仿宋" w:eastAsia="仿宋" w:cs="仿宋"/>
          <w:i w:val="0"/>
          <w:caps w:val="0"/>
          <w:color w:val="auto"/>
          <w:spacing w:val="0"/>
          <w:kern w:val="0"/>
          <w:sz w:val="32"/>
          <w:szCs w:val="32"/>
          <w:shd w:val="clear" w:fill="FFFFFF"/>
          <w:lang w:val="en-US" w:eastAsia="zh-CN" w:bidi="ar"/>
        </w:rPr>
        <w:t>（三）凡在高职单招工作中违规的工作人员，按教育部令第33号令《国家教育考试违规处理办法》严肃处理。</w:t>
      </w:r>
    </w:p>
    <w:p>
      <w:pPr>
        <w:keepNext w:val="0"/>
        <w:keepLines w:val="0"/>
        <w:pageBreakBefore w:val="0"/>
        <w:kinsoku/>
        <w:wordWrap/>
        <w:overflowPunct/>
        <w:topLinePunct w:val="0"/>
        <w:autoSpaceDE/>
        <w:autoSpaceDN/>
        <w:bidi w:val="0"/>
        <w:adjustRightInd/>
        <w:snapToGrid/>
        <w:spacing w:beforeAutospacing="0" w:afterAutospacing="0" w:line="520" w:lineRule="exact"/>
        <w:ind w:right="-90" w:rightChars="-43" w:firstLine="630" w:firstLineChars="196"/>
        <w:textAlignment w:val="auto"/>
        <w:outlineLvl w:val="9"/>
        <w:rPr>
          <w:rFonts w:ascii="仿宋" w:hAnsi="仿宋" w:eastAsia="仿宋" w:cs="仿宋"/>
          <w:b/>
          <w:color w:val="auto"/>
          <w:sz w:val="32"/>
          <w:szCs w:val="32"/>
        </w:rPr>
      </w:pPr>
      <w:r>
        <w:rPr>
          <w:rFonts w:hint="eastAsia" w:ascii="仿宋" w:hAnsi="仿宋" w:eastAsia="仿宋" w:cs="仿宋"/>
          <w:b/>
          <w:color w:val="auto"/>
          <w:sz w:val="32"/>
          <w:szCs w:val="32"/>
        </w:rPr>
        <w:t>十</w:t>
      </w:r>
      <w:r>
        <w:rPr>
          <w:rFonts w:hint="eastAsia" w:ascii="仿宋" w:hAnsi="仿宋" w:eastAsia="仿宋" w:cs="仿宋"/>
          <w:b/>
          <w:color w:val="auto"/>
          <w:sz w:val="32"/>
          <w:szCs w:val="32"/>
          <w:lang w:eastAsia="zh-CN"/>
        </w:rPr>
        <w:t>三</w:t>
      </w:r>
      <w:r>
        <w:rPr>
          <w:rFonts w:hint="eastAsia" w:ascii="仿宋" w:hAnsi="仿宋" w:eastAsia="仿宋" w:cs="仿宋"/>
          <w:b/>
          <w:color w:val="auto"/>
          <w:sz w:val="32"/>
          <w:szCs w:val="32"/>
        </w:rPr>
        <w:t>、收费标准</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outlineLvl w:val="9"/>
        <w:rPr>
          <w:rFonts w:ascii="仿宋" w:hAnsi="仿宋" w:eastAsia="仿宋" w:cs="仿宋"/>
          <w:color w:val="auto"/>
          <w:sz w:val="32"/>
          <w:szCs w:val="32"/>
        </w:rPr>
      </w:pPr>
      <w:r>
        <w:rPr>
          <w:rFonts w:hint="eastAsia" w:ascii="仿宋" w:hAnsi="仿宋" w:eastAsia="仿宋" w:cs="仿宋"/>
          <w:color w:val="auto"/>
          <w:kern w:val="0"/>
          <w:sz w:val="32"/>
          <w:szCs w:val="32"/>
        </w:rPr>
        <w:t>学生录取后根据黑龙江省教育厅、黑龙江省物价局、黑龙江省财政厅下发的有关文件规定，收取学费</w:t>
      </w:r>
      <w:r>
        <w:rPr>
          <w:rFonts w:hint="eastAsia" w:ascii="仿宋" w:hAnsi="仿宋" w:eastAsia="仿宋" w:cs="仿宋"/>
          <w:color w:val="auto"/>
          <w:sz w:val="32"/>
          <w:szCs w:val="32"/>
        </w:rPr>
        <w:t>、住宿费等。</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3" w:firstLineChars="200"/>
        <w:textAlignment w:val="auto"/>
        <w:outlineLvl w:val="9"/>
        <w:rPr>
          <w:rFonts w:ascii="仿宋" w:hAnsi="仿宋" w:eastAsia="仿宋" w:cs="仿宋"/>
          <w:b/>
          <w:bCs/>
          <w:color w:val="auto"/>
          <w:sz w:val="32"/>
          <w:szCs w:val="32"/>
        </w:rPr>
      </w:pP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、本章程由学校招生就业处负责解释</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与国家、省、市政策冲突时，以国家、省、市政策为准！</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outlineLvl w:val="9"/>
        <w:rPr>
          <w:rFonts w:ascii="仿宋" w:hAnsi="仿宋" w:eastAsia="仿宋" w:cs="仿宋"/>
          <w:color w:val="auto"/>
          <w:sz w:val="32"/>
          <w:szCs w:val="32"/>
        </w:rPr>
      </w:pPr>
      <w:r>
        <w:rPr>
          <w:rFonts w:hint="eastAsia" w:ascii="仿宋" w:hAnsi="仿宋" w:eastAsia="仿宋" w:cs="仿宋"/>
          <w:color w:val="auto"/>
          <w:sz w:val="32"/>
          <w:szCs w:val="32"/>
        </w:rPr>
        <w:t>学</w:t>
      </w:r>
      <w:r>
        <w:rPr>
          <w:rFonts w:hint="eastAsia" w:ascii="仿宋" w:hAnsi="仿宋" w:eastAsia="仿宋" w:cs="仿宋"/>
          <w:color w:val="auto"/>
          <w:sz w:val="32"/>
          <w:szCs w:val="32"/>
          <w:lang w:val="en-US" w:eastAsia="zh-CN"/>
        </w:rPr>
        <w:t>校</w:t>
      </w:r>
      <w:r>
        <w:rPr>
          <w:rFonts w:hint="eastAsia" w:ascii="仿宋" w:hAnsi="仿宋" w:eastAsia="仿宋" w:cs="仿宋"/>
          <w:color w:val="auto"/>
          <w:sz w:val="32"/>
          <w:szCs w:val="32"/>
        </w:rPr>
        <w:t>网址：www.hkjzy.org.cn</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联系电话：</w:t>
      </w:r>
      <w:r>
        <w:rPr>
          <w:rFonts w:hint="eastAsia" w:ascii="仿宋" w:hAnsi="仿宋" w:eastAsia="仿宋" w:cs="仿宋"/>
          <w:color w:val="auto"/>
          <w:sz w:val="32"/>
          <w:szCs w:val="32"/>
          <w:lang w:val="en-US" w:eastAsia="zh-CN"/>
        </w:rPr>
        <w:t>0451-53775370、53775316</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outlineLvl w:val="9"/>
        <w:rPr>
          <w:rFonts w:ascii="仿宋" w:hAnsi="仿宋" w:eastAsia="仿宋" w:cs="仿宋"/>
          <w:color w:val="auto"/>
          <w:sz w:val="32"/>
          <w:szCs w:val="32"/>
        </w:rPr>
      </w:pPr>
      <w:r>
        <w:rPr>
          <w:rFonts w:hint="eastAsia" w:ascii="仿宋" w:hAnsi="仿宋" w:eastAsia="仿宋" w:cs="仿宋"/>
          <w:color w:val="auto"/>
          <w:sz w:val="32"/>
          <w:szCs w:val="32"/>
        </w:rPr>
        <w:t>纪检电话：0451-53786799</w:t>
      </w:r>
    </w:p>
    <w:p>
      <w:pPr>
        <w:keepNext w:val="0"/>
        <w:keepLines w:val="0"/>
        <w:pageBreakBefore w:val="0"/>
        <w:kinsoku/>
        <w:wordWrap/>
        <w:overflowPunct/>
        <w:topLinePunct w:val="0"/>
        <w:autoSpaceDE/>
        <w:autoSpaceDN/>
        <w:bidi w:val="0"/>
        <w:adjustRightInd/>
        <w:snapToGrid/>
        <w:spacing w:beforeAutospacing="0" w:afterAutospacing="0" w:line="520" w:lineRule="exact"/>
        <w:ind w:right="-512" w:rightChars="-244"/>
        <w:textAlignment w:val="auto"/>
        <w:outlineLvl w:val="9"/>
        <w:rPr>
          <w:rFonts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520" w:lineRule="exact"/>
        <w:ind w:right="-512" w:rightChars="-244" w:firstLine="5600" w:firstLineChars="1750"/>
        <w:textAlignment w:val="auto"/>
        <w:outlineLvl w:val="9"/>
        <w:rPr>
          <w:rFonts w:ascii="仿宋" w:hAnsi="仿宋" w:eastAsia="仿宋" w:cs="仿宋"/>
          <w:color w:val="auto"/>
          <w:sz w:val="32"/>
          <w:szCs w:val="32"/>
        </w:rPr>
      </w:pPr>
      <w:r>
        <w:rPr>
          <w:rFonts w:hint="eastAsia" w:ascii="仿宋" w:hAnsi="仿宋" w:eastAsia="仿宋" w:cs="仿宋"/>
          <w:color w:val="auto"/>
          <w:sz w:val="32"/>
          <w:szCs w:val="32"/>
        </w:rPr>
        <w:t>哈尔滨科学技术职业学院</w:t>
      </w:r>
    </w:p>
    <w:p>
      <w:pPr>
        <w:keepNext w:val="0"/>
        <w:keepLines w:val="0"/>
        <w:pageBreakBefore w:val="0"/>
        <w:kinsoku/>
        <w:wordWrap/>
        <w:overflowPunct/>
        <w:topLinePunct w:val="0"/>
        <w:autoSpaceDE/>
        <w:autoSpaceDN/>
        <w:bidi w:val="0"/>
        <w:adjustRightInd/>
        <w:snapToGrid/>
        <w:spacing w:beforeAutospacing="0" w:afterAutospacing="0" w:line="520" w:lineRule="exact"/>
        <w:ind w:right="-512" w:rightChars="-244" w:firstLine="6080" w:firstLineChars="19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3日</w:t>
      </w:r>
    </w:p>
    <w:p>
      <w:pPr>
        <w:keepNext w:val="0"/>
        <w:keepLines w:val="0"/>
        <w:pageBreakBefore w:val="0"/>
        <w:kinsoku/>
        <w:wordWrap/>
        <w:overflowPunct/>
        <w:topLinePunct w:val="0"/>
        <w:autoSpaceDE/>
        <w:autoSpaceDN/>
        <w:bidi w:val="0"/>
        <w:adjustRightInd/>
        <w:snapToGrid/>
        <w:spacing w:beforeAutospacing="0" w:afterAutospacing="0" w:line="520" w:lineRule="exact"/>
        <w:ind w:right="-512" w:rightChars="-244" w:firstLine="320" w:firstLineChars="100"/>
        <w:textAlignment w:val="auto"/>
        <w:outlineLvl w:val="9"/>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20" w:lineRule="exact"/>
        <w:ind w:right="-512" w:rightChars="-244"/>
        <w:textAlignment w:val="auto"/>
        <w:outlineLvl w:val="9"/>
        <w:rPr>
          <w:rFonts w:hint="default" w:ascii="仿宋" w:hAnsi="仿宋" w:eastAsia="仿宋" w:cs="仿宋"/>
          <w:color w:val="auto"/>
          <w:sz w:val="32"/>
          <w:szCs w:val="32"/>
          <w:lang w:val="en-US" w:eastAsia="zh-CN"/>
        </w:rPr>
      </w:pPr>
    </w:p>
    <w:sectPr>
      <w:footerReference r:id="rId3" w:type="default"/>
      <w:pgSz w:w="11906" w:h="16838"/>
      <w:pgMar w:top="1587" w:right="1418" w:bottom="1417"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16786"/>
    <w:rsid w:val="02D71896"/>
    <w:rsid w:val="07BE03A0"/>
    <w:rsid w:val="151E4E31"/>
    <w:rsid w:val="170421DC"/>
    <w:rsid w:val="185F3C54"/>
    <w:rsid w:val="1C6276B3"/>
    <w:rsid w:val="1C9B4122"/>
    <w:rsid w:val="2054509F"/>
    <w:rsid w:val="26FD43BB"/>
    <w:rsid w:val="2E0232B0"/>
    <w:rsid w:val="2E4C1448"/>
    <w:rsid w:val="36616786"/>
    <w:rsid w:val="41E40FE4"/>
    <w:rsid w:val="41EE0DA7"/>
    <w:rsid w:val="459267E2"/>
    <w:rsid w:val="491C0184"/>
    <w:rsid w:val="49FD0DD8"/>
    <w:rsid w:val="4D85109E"/>
    <w:rsid w:val="4E7D6B22"/>
    <w:rsid w:val="522A3A8F"/>
    <w:rsid w:val="52E200A3"/>
    <w:rsid w:val="53451F4F"/>
    <w:rsid w:val="54163B4E"/>
    <w:rsid w:val="55F475E8"/>
    <w:rsid w:val="5CBB0A66"/>
    <w:rsid w:val="658663D8"/>
    <w:rsid w:val="67E12A14"/>
    <w:rsid w:val="6A4B4B6A"/>
    <w:rsid w:val="6B6F6644"/>
    <w:rsid w:val="6B8C37EF"/>
    <w:rsid w:val="6BDC6B21"/>
    <w:rsid w:val="740633FD"/>
    <w:rsid w:val="794A7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21"/>
    <w:basedOn w:val="5"/>
    <w:qFormat/>
    <w:uiPriority w:val="0"/>
    <w:rPr>
      <w:rFonts w:hint="eastAsia" w:ascii="宋体" w:hAnsi="宋体" w:eastAsia="宋体" w:cs="宋体"/>
      <w:color w:val="000000"/>
      <w:sz w:val="20"/>
      <w:szCs w:val="20"/>
      <w:u w:val="none"/>
    </w:rPr>
  </w:style>
  <w:style w:type="character" w:customStyle="1" w:styleId="8">
    <w:name w:val="font5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2021-02-27T04:40:00Z</dcterms:created>
  <dc:creator>DELL</dc:creator>
  <cp:lastModifiedBy>DELL</cp:lastModifiedBy>
  <cp:lastPrinted>2022-03-04T00:55:35Z</cp:lastPrinted>
  <dcterms:modified xsi:type="dcterms:W3CDTF">2022-03-04T01:42:26Z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F867B5DD95C144639320A9DFFB072034</vt:lpwstr>
  </property>
</Properties>
</file>