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b/>
          <w:bCs/>
          <w:sz w:val="36"/>
          <w:szCs w:val="36"/>
        </w:rPr>
      </w:pPr>
      <w:r>
        <w:rPr>
          <w:rFonts w:hint="eastAsia" w:ascii="宋体" w:hAnsi="宋体"/>
          <w:b/>
          <w:bCs/>
          <w:sz w:val="36"/>
          <w:szCs w:val="36"/>
        </w:rPr>
        <w:t>黑龙江农业职业技术学院2022年单独招生章程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【学校名称】黑龙江农业职业技术学院（国标代码：12725）</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【办学性质】公办全日制普通高等学校</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【办学层次】高职（专科），学制：三年</w:t>
      </w:r>
    </w:p>
    <w:p>
      <w:pPr>
        <w:ind w:firstLine="560" w:firstLineChars="200"/>
        <w:rPr>
          <w:rFonts w:ascii="仿宋" w:hAnsi="仿宋" w:eastAsia="仿宋"/>
          <w:sz w:val="28"/>
          <w:szCs w:val="28"/>
        </w:rPr>
      </w:pPr>
      <w:r>
        <w:rPr>
          <w:rFonts w:hint="eastAsia" w:ascii="仿宋" w:hAnsi="仿宋" w:eastAsia="仿宋"/>
          <w:sz w:val="28"/>
          <w:szCs w:val="28"/>
        </w:rPr>
        <w:t xml:space="preserve">【毕业证书】学生毕业成绩合格，颁发国家教育部电子注册的普通高等教育高职（专科）毕业证书和就业报到证。 </w:t>
      </w:r>
    </w:p>
    <w:p>
      <w:pPr>
        <w:ind w:firstLine="560" w:firstLineChars="200"/>
        <w:rPr>
          <w:rFonts w:ascii="仿宋" w:hAnsi="仿宋" w:eastAsia="仿宋"/>
          <w:sz w:val="28"/>
          <w:szCs w:val="28"/>
        </w:rPr>
      </w:pPr>
      <w:r>
        <w:rPr>
          <w:rFonts w:hint="eastAsia" w:ascii="仿宋" w:hAnsi="仿宋" w:eastAsia="仿宋"/>
          <w:sz w:val="28"/>
          <w:szCs w:val="28"/>
        </w:rPr>
        <w:t xml:space="preserve">【学院地址】黑龙江省佳木斯市前进区胜利东路248号 </w:t>
      </w:r>
    </w:p>
    <w:p>
      <w:pPr>
        <w:ind w:firstLine="560" w:firstLineChars="200"/>
        <w:rPr>
          <w:rFonts w:ascii="仿宋" w:hAnsi="仿宋" w:eastAsia="仿宋"/>
          <w:sz w:val="28"/>
          <w:szCs w:val="28"/>
        </w:rPr>
      </w:pPr>
      <w:r>
        <w:rPr>
          <w:rFonts w:hint="eastAsia" w:ascii="仿宋" w:hAnsi="仿宋" w:eastAsia="仿宋"/>
          <w:sz w:val="28"/>
          <w:szCs w:val="28"/>
        </w:rPr>
        <w:t>【学院网址】www.hljnzy.net</w:t>
      </w:r>
    </w:p>
    <w:p>
      <w:pPr>
        <w:ind w:firstLine="560" w:firstLineChars="200"/>
        <w:rPr>
          <w:rFonts w:ascii="仿宋" w:hAnsi="仿宋" w:eastAsia="仿宋"/>
          <w:sz w:val="28"/>
          <w:szCs w:val="28"/>
        </w:rPr>
      </w:pPr>
      <w:r>
        <w:rPr>
          <w:rFonts w:hint="eastAsia" w:ascii="仿宋" w:hAnsi="仿宋" w:eastAsia="仿宋"/>
          <w:sz w:val="28"/>
          <w:szCs w:val="28"/>
        </w:rPr>
        <w:t>【咨询电话】0454-8304450、8317509</w:t>
      </w:r>
    </w:p>
    <w:p>
      <w:pPr>
        <w:widowControl/>
        <w:shd w:val="clear" w:color="auto" w:fill="FFFFFF"/>
        <w:spacing w:line="640" w:lineRule="exact"/>
        <w:ind w:firstLine="560" w:firstLineChars="200"/>
        <w:outlineLvl w:val="0"/>
        <w:rPr>
          <w:rFonts w:ascii="仿宋" w:hAnsi="仿宋" w:eastAsia="仿宋"/>
          <w:sz w:val="28"/>
          <w:szCs w:val="28"/>
        </w:rPr>
      </w:pPr>
      <w:r>
        <w:rPr>
          <w:rFonts w:hint="eastAsia" w:ascii="仿宋" w:hAnsi="仿宋" w:eastAsia="仿宋"/>
          <w:sz w:val="28"/>
          <w:szCs w:val="28"/>
        </w:rPr>
        <w:t>【报名条件】</w:t>
      </w:r>
    </w:p>
    <w:p>
      <w:pPr>
        <w:widowControl/>
        <w:shd w:val="clear" w:color="auto" w:fill="FFFFFF"/>
        <w:spacing w:line="640" w:lineRule="exact"/>
        <w:ind w:firstLine="560" w:firstLineChars="200"/>
        <w:outlineLvl w:val="0"/>
        <w:rPr>
          <w:rFonts w:ascii="仿宋" w:hAnsi="仿宋" w:eastAsia="仿宋"/>
          <w:sz w:val="28"/>
          <w:szCs w:val="28"/>
        </w:rPr>
      </w:pPr>
      <w:r>
        <w:rPr>
          <w:rFonts w:hint="eastAsia" w:ascii="仿宋" w:hAnsi="仿宋" w:eastAsia="仿宋"/>
          <w:sz w:val="28"/>
          <w:szCs w:val="28"/>
        </w:rPr>
        <w:t>凡符合参加我省2022年普通高等学校招生报名条件，已经参加我省2022年普通高考报名（含补报名），并通过现场资格审查及确认的考生均可参加我院2022年高职单招考试。对报名资格有异议者，由黑龙江省招生考试院负责审定。空中乘务、民航安全技术管理、高速铁路客运服务专业报考具体要求详见学院网站。</w:t>
      </w:r>
    </w:p>
    <w:p>
      <w:pPr>
        <w:spacing w:line="640" w:lineRule="exact"/>
        <w:ind w:firstLine="560" w:firstLineChars="200"/>
        <w:rPr>
          <w:rFonts w:ascii="仿宋" w:hAnsi="仿宋" w:eastAsia="仿宋"/>
          <w:sz w:val="28"/>
          <w:szCs w:val="28"/>
        </w:rPr>
      </w:pPr>
      <w:r>
        <w:rPr>
          <w:rFonts w:hint="eastAsia" w:ascii="仿宋" w:hAnsi="仿宋" w:eastAsia="仿宋"/>
          <w:sz w:val="28"/>
          <w:szCs w:val="28"/>
        </w:rPr>
        <w:t>【志愿填报】</w:t>
      </w:r>
    </w:p>
    <w:p>
      <w:pPr>
        <w:spacing w:line="640" w:lineRule="exact"/>
        <w:ind w:firstLine="560" w:firstLineChars="200"/>
        <w:rPr>
          <w:rFonts w:ascii="仿宋" w:hAnsi="仿宋" w:eastAsia="仿宋"/>
          <w:sz w:val="28"/>
          <w:szCs w:val="28"/>
        </w:rPr>
      </w:pPr>
      <w:r>
        <w:rPr>
          <w:rFonts w:hint="eastAsia" w:ascii="仿宋" w:hAnsi="仿宋" w:eastAsia="仿宋"/>
          <w:sz w:val="28"/>
          <w:szCs w:val="28"/>
        </w:rPr>
        <w:t>（一）填报时间：2022 年3月15日 9：00 —</w:t>
      </w:r>
      <w:r>
        <w:rPr>
          <w:rFonts w:hint="eastAsia" w:ascii="仿宋" w:hAnsi="仿宋" w:eastAsia="仿宋"/>
          <w:sz w:val="28"/>
          <w:szCs w:val="28"/>
          <w:lang w:val="en-US" w:eastAsia="zh-CN"/>
        </w:rPr>
        <w:t xml:space="preserve"> </w:t>
      </w:r>
      <w:r>
        <w:rPr>
          <w:rFonts w:hint="eastAsia" w:ascii="仿宋" w:hAnsi="仿宋" w:eastAsia="仿宋"/>
          <w:sz w:val="28"/>
          <w:szCs w:val="28"/>
        </w:rPr>
        <w:t>3月18日15：00。</w:t>
      </w:r>
    </w:p>
    <w:p>
      <w:pPr>
        <w:spacing w:line="640" w:lineRule="exact"/>
        <w:ind w:firstLine="560" w:firstLineChars="200"/>
        <w:rPr>
          <w:rFonts w:ascii="仿宋" w:hAnsi="仿宋" w:eastAsia="仿宋"/>
          <w:sz w:val="28"/>
          <w:szCs w:val="28"/>
        </w:rPr>
      </w:pPr>
      <w:r>
        <w:rPr>
          <w:rFonts w:hint="eastAsia" w:ascii="仿宋" w:hAnsi="仿宋" w:eastAsia="仿宋"/>
          <w:sz w:val="28"/>
          <w:szCs w:val="28"/>
        </w:rPr>
        <w:t>（二）填报办法：考生登录“龙招港”，进入“网报中心”，选择“2022 年黑龙江省普通高校招生全国统一考试报名入口”进行志愿填报。</w:t>
      </w:r>
    </w:p>
    <w:p>
      <w:pPr>
        <w:spacing w:line="540" w:lineRule="exact"/>
        <w:ind w:firstLine="560" w:firstLineChars="200"/>
        <w:jc w:val="left"/>
        <w:rPr>
          <w:rFonts w:ascii="仿宋" w:hAnsi="仿宋" w:eastAsia="仿宋"/>
          <w:color w:val="FF0000"/>
          <w:sz w:val="28"/>
          <w:szCs w:val="28"/>
        </w:rPr>
      </w:pPr>
      <w:r>
        <w:rPr>
          <w:rFonts w:hint="eastAsia" w:ascii="仿宋" w:hAnsi="仿宋" w:eastAsia="仿宋"/>
          <w:sz w:val="28"/>
          <w:szCs w:val="28"/>
        </w:rPr>
        <w:t>3.填报要求：在院校志愿栏目内选择</w:t>
      </w:r>
      <w:r>
        <w:rPr>
          <w:rFonts w:hint="eastAsia" w:ascii="仿宋" w:hAnsi="仿宋" w:eastAsia="仿宋"/>
          <w:bCs/>
          <w:sz w:val="28"/>
          <w:szCs w:val="28"/>
        </w:rPr>
        <w:t>黑龙江农业职业技术学院（简称黑农业职院），</w:t>
      </w:r>
      <w:r>
        <w:rPr>
          <w:rFonts w:hint="eastAsia" w:ascii="仿宋" w:hAnsi="仿宋" w:eastAsia="仿宋"/>
          <w:sz w:val="28"/>
          <w:szCs w:val="28"/>
        </w:rPr>
        <w:t>任选我院6个专业作为专业志愿，并填选“是否服从院校内专业调剂”。</w:t>
      </w:r>
    </w:p>
    <w:p>
      <w:pPr>
        <w:widowControl/>
        <w:shd w:val="clear" w:color="auto" w:fill="FFFFFF"/>
        <w:spacing w:line="640" w:lineRule="exact"/>
        <w:ind w:firstLine="560" w:firstLineChars="200"/>
        <w:rPr>
          <w:rFonts w:ascii="仿宋" w:hAnsi="仿宋" w:eastAsia="仿宋"/>
          <w:sz w:val="28"/>
          <w:szCs w:val="28"/>
        </w:rPr>
      </w:pPr>
      <w:r>
        <w:rPr>
          <w:rFonts w:hint="eastAsia" w:ascii="仿宋" w:hAnsi="仿宋" w:eastAsia="仿宋"/>
          <w:sz w:val="28"/>
          <w:szCs w:val="28"/>
        </w:rPr>
        <w:t>【专业设置】</w:t>
      </w:r>
    </w:p>
    <w:tbl>
      <w:tblPr>
        <w:tblStyle w:val="2"/>
        <w:tblW w:w="9188" w:type="dxa"/>
        <w:jc w:val="center"/>
        <w:tblLayout w:type="fixed"/>
        <w:tblCellMar>
          <w:top w:w="0" w:type="dxa"/>
          <w:left w:w="108" w:type="dxa"/>
          <w:bottom w:w="0" w:type="dxa"/>
          <w:right w:w="108" w:type="dxa"/>
        </w:tblCellMar>
      </w:tblPr>
      <w:tblGrid>
        <w:gridCol w:w="657"/>
        <w:gridCol w:w="1305"/>
        <w:gridCol w:w="4575"/>
        <w:gridCol w:w="900"/>
        <w:gridCol w:w="1751"/>
      </w:tblGrid>
      <w:tr>
        <w:tblPrEx>
          <w:tblCellMar>
            <w:top w:w="0" w:type="dxa"/>
            <w:left w:w="108" w:type="dxa"/>
            <w:bottom w:w="0" w:type="dxa"/>
            <w:right w:w="108" w:type="dxa"/>
          </w:tblCellMar>
        </w:tblPrEx>
        <w:trPr>
          <w:trHeight w:val="400" w:hRule="atLeast"/>
          <w:jc w:val="center"/>
        </w:trPr>
        <w:tc>
          <w:tcPr>
            <w:tcW w:w="9188" w:type="dxa"/>
            <w:gridSpan w:val="5"/>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2022年招生专业</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rPr>
            </w:pPr>
            <w:r>
              <w:rPr>
                <w:rFonts w:hint="eastAsia" w:ascii="宋体" w:hAnsi="宋体" w:cs="宋体"/>
                <w:b/>
                <w:bCs/>
                <w:color w:val="000000"/>
                <w:kern w:val="0"/>
                <w:lang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rPr>
            </w:pPr>
            <w:r>
              <w:rPr>
                <w:rFonts w:hint="eastAsia" w:ascii="宋体" w:hAnsi="宋体" w:cs="宋体"/>
                <w:b/>
                <w:bCs/>
                <w:color w:val="000000"/>
                <w:kern w:val="0"/>
                <w:lang w:bidi="ar"/>
              </w:rPr>
              <w:t>专业代码</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rPr>
            </w:pPr>
            <w:r>
              <w:rPr>
                <w:rFonts w:hint="eastAsia" w:ascii="宋体" w:hAnsi="宋体" w:cs="宋体"/>
                <w:b/>
                <w:bCs/>
                <w:color w:val="000000"/>
                <w:kern w:val="0"/>
                <w:lang w:bidi="ar"/>
              </w:rPr>
              <w:t>专业名称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学制</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学费（元/ 年）</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410101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种子生产与经营（后2年免收学费）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410102</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作物生产与经营管理（后2年免收学费）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410105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园艺技术（后2年免收学费）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410106</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植物保护与检疫技术（后2年免收学费）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410104</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生态农业技术（后2年免收学费）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410111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食用菌生产与加工技术（后2年免收学费）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410109</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烟草栽培与加工技术（后2年免收学费）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410301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动物医学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410305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宠物医疗技术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410303</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畜牧兽医</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410309</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宠物养护与驯导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490101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食品智能加工技术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490104</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食品检验检测技术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590301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现代家政服务与管理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490202</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生物制药技术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590302</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智慧健康养老服务与管理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520417</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中医养生保健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410114</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农产品加工与质量检测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510202</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计算机网络技术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510203</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软件技术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510205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大数据技术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550103</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数字媒体艺术设计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560206</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影视动画</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530701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电子商务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530705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农村电子商务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440106</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建筑室内设计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440301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建筑工程技术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440501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工程造价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410202</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园林技术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460301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机电一体化技术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460306</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电气自动化技术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460305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工业机器人技术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460609</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无人机应用技术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460701</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汽车制造与试验技术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460702</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新能源汽车技术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410113</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现代农业装备应用技术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530302</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大数据与会计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530802</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现代物流管理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540106</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酒店管理与数字化运营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500113</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高速铁路客运服务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500405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空中乘务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42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500406</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民航安全技术管理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43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530605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市场营销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r>
        <w:tblPrEx>
          <w:tblCellMar>
            <w:top w:w="0" w:type="dxa"/>
            <w:left w:w="108" w:type="dxa"/>
            <w:bottom w:w="0" w:type="dxa"/>
            <w:right w:w="108"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44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rPr>
            </w:pPr>
            <w:r>
              <w:rPr>
                <w:rFonts w:hint="eastAsia" w:ascii="宋体" w:hAnsi="宋体" w:cs="宋体"/>
                <w:color w:val="000000"/>
                <w:kern w:val="0"/>
                <w:lang w:bidi="ar"/>
              </w:rPr>
              <w:t>570205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rPr>
            </w:pPr>
            <w:r>
              <w:rPr>
                <w:rFonts w:hint="eastAsia" w:ascii="宋体" w:hAnsi="宋体" w:cs="宋体"/>
                <w:color w:val="000000"/>
                <w:kern w:val="0"/>
                <w:lang w:bidi="ar"/>
              </w:rPr>
              <w:t>商务日语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6000</w:t>
            </w:r>
          </w:p>
        </w:tc>
      </w:tr>
    </w:tbl>
    <w:p>
      <w:pPr>
        <w:spacing w:line="400" w:lineRule="exact"/>
        <w:ind w:firstLine="420" w:firstLineChars="200"/>
        <w:rPr>
          <w:rFonts w:ascii="仿宋" w:hAnsi="仿宋" w:eastAsia="仿宋"/>
          <w:b w:val="0"/>
          <w:bCs/>
        </w:rPr>
      </w:pPr>
      <w:r>
        <w:rPr>
          <w:rFonts w:hint="eastAsia" w:ascii="仿宋" w:hAnsi="仿宋" w:eastAsia="仿宋"/>
          <w:b w:val="0"/>
          <w:bCs/>
        </w:rPr>
        <w:t>备注：1.专业目录以国家新颁布的专业目录为准；2.以上各招生专业及招生计划数以省教育厅正式批文为准；3.空中乘务、民航安全技术管理、高速铁路客运服务专业需要单独进行面试和体检。</w:t>
      </w:r>
    </w:p>
    <w:p>
      <w:pPr>
        <w:widowControl/>
        <w:shd w:val="clear" w:color="auto" w:fill="FFFFFF"/>
        <w:spacing w:line="640" w:lineRule="exact"/>
        <w:ind w:firstLine="560" w:firstLineChars="200"/>
        <w:rPr>
          <w:rFonts w:ascii="仿宋" w:hAnsi="仿宋" w:eastAsia="仿宋"/>
          <w:sz w:val="28"/>
          <w:szCs w:val="28"/>
        </w:rPr>
      </w:pPr>
      <w:r>
        <w:rPr>
          <w:rFonts w:hint="eastAsia" w:ascii="仿宋" w:hAnsi="仿宋" w:eastAsia="仿宋"/>
          <w:sz w:val="28"/>
          <w:szCs w:val="28"/>
        </w:rPr>
        <w:t>【考试安排】</w:t>
      </w:r>
    </w:p>
    <w:p>
      <w:pPr>
        <w:ind w:firstLine="560" w:firstLineChars="200"/>
        <w:rPr>
          <w:rFonts w:ascii="仿宋" w:hAnsi="仿宋" w:eastAsia="仿宋"/>
          <w:sz w:val="28"/>
          <w:szCs w:val="28"/>
        </w:rPr>
      </w:pPr>
      <w:r>
        <w:rPr>
          <w:rFonts w:hint="eastAsia" w:ascii="仿宋" w:hAnsi="仿宋" w:eastAsia="仿宋"/>
          <w:sz w:val="28"/>
          <w:szCs w:val="28"/>
        </w:rPr>
        <w:t>1.我院单独招生考试，在黑龙江省招生考试院指导、协调和监督下，由我院自行组织实施。</w:t>
      </w:r>
    </w:p>
    <w:p>
      <w:pPr>
        <w:spacing w:line="398" w:lineRule="auto"/>
        <w:ind w:firstLine="560" w:firstLineChars="200"/>
        <w:rPr>
          <w:rFonts w:ascii="仿宋" w:hAnsi="仿宋" w:eastAsia="仿宋"/>
          <w:sz w:val="28"/>
          <w:szCs w:val="28"/>
        </w:rPr>
      </w:pPr>
      <w:r>
        <w:rPr>
          <w:rFonts w:hint="eastAsia" w:ascii="仿宋" w:hAnsi="仿宋" w:eastAsia="仿宋"/>
          <w:sz w:val="28"/>
          <w:szCs w:val="28"/>
        </w:rPr>
        <w:t>2.单独招生考试工作由学院单独招生考试工作领导小组领导，招生就业处、教务处具体组织实施，学院各处室、系部按具体分工协助组织。</w:t>
      </w:r>
    </w:p>
    <w:p>
      <w:pPr>
        <w:ind w:firstLine="560" w:firstLineChars="200"/>
        <w:rPr>
          <w:rFonts w:ascii="仿宋" w:hAnsi="仿宋" w:eastAsia="仿宋"/>
          <w:sz w:val="28"/>
          <w:szCs w:val="28"/>
        </w:rPr>
      </w:pPr>
      <w:r>
        <w:rPr>
          <w:rFonts w:hint="eastAsia" w:ascii="仿宋" w:hAnsi="仿宋" w:eastAsia="仿宋"/>
          <w:sz w:val="28"/>
          <w:szCs w:val="28"/>
        </w:rPr>
        <w:t>3.考生必须同时持二代身份证原件和准考证参加考试，二者缺一将取消考试资格。</w:t>
      </w:r>
    </w:p>
    <w:p>
      <w:pPr>
        <w:ind w:firstLine="560" w:firstLineChars="200"/>
        <w:rPr>
          <w:rFonts w:ascii="仿宋" w:hAnsi="仿宋" w:eastAsia="仿宋"/>
          <w:sz w:val="28"/>
          <w:szCs w:val="28"/>
        </w:rPr>
      </w:pPr>
      <w:r>
        <w:rPr>
          <w:rFonts w:hint="eastAsia" w:ascii="仿宋" w:hAnsi="仿宋" w:eastAsia="仿宋"/>
          <w:sz w:val="28"/>
          <w:szCs w:val="28"/>
        </w:rPr>
        <w:t>4.综合素质测试内容：自我介绍、人文综合素养、职业发展规划等方面。</w:t>
      </w:r>
    </w:p>
    <w:p>
      <w:pPr>
        <w:ind w:firstLine="560" w:firstLineChars="200"/>
        <w:rPr>
          <w:rFonts w:hint="eastAsia" w:ascii="仿宋" w:hAnsi="仿宋" w:eastAsia="仿宋"/>
          <w:sz w:val="28"/>
          <w:szCs w:val="28"/>
        </w:rPr>
      </w:pPr>
      <w:r>
        <w:rPr>
          <w:rFonts w:hint="eastAsia" w:ascii="仿宋" w:hAnsi="仿宋" w:eastAsia="仿宋"/>
          <w:sz w:val="28"/>
          <w:szCs w:val="28"/>
        </w:rPr>
        <w:t>5.综合素质测试形式：网络远程面试（钉钉平台）。</w:t>
      </w:r>
    </w:p>
    <w:p>
      <w:pPr>
        <w:ind w:firstLine="560" w:firstLineChars="200"/>
        <w:rPr>
          <w:rFonts w:ascii="仿宋" w:hAnsi="仿宋" w:eastAsia="仿宋"/>
          <w:sz w:val="28"/>
          <w:szCs w:val="28"/>
        </w:rPr>
      </w:pPr>
      <w:r>
        <w:rPr>
          <w:rFonts w:hint="eastAsia" w:ascii="仿宋" w:hAnsi="仿宋" w:eastAsia="仿宋"/>
          <w:sz w:val="28"/>
          <w:szCs w:val="28"/>
        </w:rPr>
        <w:t xml:space="preserve">6.测试时间： </w:t>
      </w:r>
    </w:p>
    <w:p>
      <w:pPr>
        <w:ind w:left="1820" w:leftChars="200" w:hanging="1400" w:hangingChars="500"/>
        <w:rPr>
          <w:rFonts w:ascii="仿宋" w:hAnsi="仿宋" w:eastAsia="仿宋"/>
          <w:sz w:val="28"/>
          <w:szCs w:val="28"/>
        </w:rPr>
      </w:pPr>
      <w:r>
        <w:rPr>
          <w:rFonts w:hint="eastAsia" w:ascii="仿宋" w:hAnsi="仿宋" w:eastAsia="仿宋"/>
          <w:sz w:val="28"/>
          <w:szCs w:val="28"/>
        </w:rPr>
        <w:t>2022 年 3月 27日至4月 1日（第一阶段）（以学院通知为准）</w:t>
      </w:r>
    </w:p>
    <w:p>
      <w:pPr>
        <w:ind w:left="1820" w:leftChars="200" w:hanging="1400" w:hangingChars="500"/>
        <w:rPr>
          <w:rFonts w:ascii="仿宋" w:hAnsi="仿宋" w:eastAsia="仿宋"/>
          <w:b/>
          <w:sz w:val="28"/>
          <w:szCs w:val="28"/>
        </w:rPr>
      </w:pPr>
      <w:r>
        <w:rPr>
          <w:rFonts w:hint="eastAsia" w:ascii="仿宋" w:hAnsi="仿宋" w:eastAsia="仿宋"/>
          <w:sz w:val="28"/>
          <w:szCs w:val="28"/>
        </w:rPr>
        <w:t>2022 年 4 月6日至4月 12日（第二阶段）（以学院通知为准）</w:t>
      </w:r>
    </w:p>
    <w:p>
      <w:pPr>
        <w:ind w:firstLine="560" w:firstLineChars="200"/>
        <w:rPr>
          <w:rFonts w:ascii="仿宋" w:hAnsi="仿宋" w:eastAsia="仿宋"/>
          <w:sz w:val="28"/>
          <w:szCs w:val="28"/>
        </w:rPr>
      </w:pPr>
      <w:r>
        <w:rPr>
          <w:rFonts w:hint="eastAsia" w:ascii="仿宋" w:hAnsi="仿宋" w:eastAsia="仿宋"/>
          <w:sz w:val="28"/>
          <w:szCs w:val="28"/>
        </w:rPr>
        <w:t>7.单独招生考试的资格审查、核分工作，由学院招生工作领导小组办公室组织实施，复查无误后向考生公布。</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【录取原则】</w:t>
      </w:r>
    </w:p>
    <w:p>
      <w:pPr>
        <w:ind w:firstLine="280" w:firstLineChars="100"/>
        <w:rPr>
          <w:rFonts w:ascii="仿宋" w:hAnsi="仿宋" w:eastAsia="仿宋"/>
          <w:sz w:val="28"/>
          <w:szCs w:val="28"/>
        </w:rPr>
      </w:pPr>
      <w:r>
        <w:rPr>
          <w:rFonts w:hint="eastAsia" w:ascii="仿宋" w:hAnsi="仿宋" w:eastAsia="仿宋" w:cs="宋体"/>
          <w:color w:val="000000"/>
          <w:kern w:val="0"/>
          <w:sz w:val="28"/>
          <w:szCs w:val="28"/>
          <w:shd w:val="clear" w:color="auto" w:fill="FFFFFF"/>
        </w:rPr>
        <w:t>录取工作按照“学院负责、招办监督”的原则实施：</w:t>
      </w:r>
    </w:p>
    <w:p>
      <w:pPr>
        <w:ind w:firstLine="560" w:firstLineChars="200"/>
        <w:rPr>
          <w:rFonts w:ascii="仿宋" w:hAnsi="仿宋" w:eastAsia="仿宋"/>
          <w:sz w:val="28"/>
          <w:szCs w:val="28"/>
        </w:rPr>
      </w:pPr>
      <w:r>
        <w:rPr>
          <w:rFonts w:hint="eastAsia" w:ascii="仿宋" w:hAnsi="仿宋" w:eastAsia="仿宋"/>
          <w:sz w:val="28"/>
          <w:szCs w:val="28"/>
        </w:rPr>
        <w:t>1.结合考生志愿，根据网络远程面试成绩从高分到低分择优录取。同分考生根据人文综合素养、职业发展规划、自我介绍单</w:t>
      </w:r>
      <w:r>
        <w:rPr>
          <w:rFonts w:hint="eastAsia" w:ascii="仿宋" w:hAnsi="仿宋" w:eastAsia="仿宋" w:cs="宋体"/>
          <w:color w:val="000000"/>
          <w:kern w:val="0"/>
          <w:sz w:val="28"/>
          <w:szCs w:val="28"/>
          <w:shd w:val="clear" w:color="auto" w:fill="FFFFFF"/>
        </w:rPr>
        <w:t>项成绩进行综合排序</w:t>
      </w:r>
      <w:r>
        <w:rPr>
          <w:rFonts w:hint="eastAsia" w:ascii="仿宋" w:hAnsi="仿宋" w:eastAsia="仿宋"/>
          <w:sz w:val="28"/>
          <w:szCs w:val="28"/>
        </w:rPr>
        <w:t>，确定位次先后，在录取期间各专业计划允许调整，当某专业考生生源不足时，将该专业剩余计划调整到其他生源充足专业。如选择服从专业调剂，则调剂录取到其他有剩余计划专业；如选择不服从专业调剂，则不予录取。</w:t>
      </w:r>
    </w:p>
    <w:p>
      <w:pPr>
        <w:ind w:firstLine="560" w:firstLineChars="200"/>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2.</w:t>
      </w:r>
      <w:bookmarkStart w:id="0" w:name="_GoBack"/>
      <w:bookmarkEnd w:id="0"/>
      <w:r>
        <w:rPr>
          <w:rFonts w:hint="eastAsia" w:ascii="仿宋" w:hAnsi="仿宋" w:eastAsia="仿宋" w:cs="宋体"/>
          <w:color w:val="000000"/>
          <w:kern w:val="0"/>
          <w:sz w:val="28"/>
          <w:szCs w:val="28"/>
          <w:shd w:val="clear" w:color="auto" w:fill="FFFFFF"/>
        </w:rPr>
        <w:t>考生录取后不得调整专业。</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【录取结果】</w:t>
      </w:r>
    </w:p>
    <w:p>
      <w:pPr>
        <w:ind w:firstLine="560" w:firstLineChars="200"/>
        <w:rPr>
          <w:rFonts w:ascii="仿宋" w:hAnsi="仿宋" w:eastAsia="仿宋"/>
          <w:sz w:val="28"/>
          <w:szCs w:val="28"/>
        </w:rPr>
      </w:pPr>
      <w:r>
        <w:rPr>
          <w:rFonts w:hint="eastAsia" w:ascii="仿宋" w:hAnsi="仿宋" w:eastAsia="仿宋"/>
          <w:sz w:val="28"/>
          <w:szCs w:val="28"/>
        </w:rPr>
        <w:t>在录取前将单独考试成绩上传我院网站和学院微信公众号（hnzy1948）公布，供考生查询，并接受考生申诉。已被我院单独考试招生录取的考生，由我院下发录取通知书，并在我院网站上向社会公布录取最低分，逾期不报到者视为放弃入学资格。凡被录取的考生不再参加黑龙江省2022年普通高等学校招生统一考试，也不能被其它高校录取；被我院录取的考生，须正常参加各市（地）招考院组织的2022年全省普通高考考生身体检查，体检合格方能正式入学，否则录取结果无效。单独考试招生录取的考生和普通高等学校招生统一考试录取的考生享受同等待遇。</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录取过程中，如果发现在报名和考试过程中有弄虚作假或其他违纪违规行为的考生，将报黑龙江省招生考试院，取消其入学资格，并将其档案退回其户籍所在地。对在新生复查中发现的其他问题，按《黑龙江农业职业技术学院学生学籍管理规定》处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本章程若与国家法律、法规和上级有关政策相抵触，以国家法律、法规和上级有关政策为准。</w:t>
      </w:r>
    </w:p>
    <w:p>
      <w:pPr>
        <w:spacing w:line="600" w:lineRule="exact"/>
        <w:ind w:firstLine="640" w:firstLineChars="200"/>
        <w:rPr>
          <w:rFonts w:ascii="仿宋" w:hAnsi="仿宋" w:eastAsia="仿宋"/>
          <w:sz w:val="32"/>
          <w:szCs w:val="32"/>
        </w:rPr>
      </w:pPr>
    </w:p>
    <w:p>
      <w:pPr>
        <w:spacing w:line="600" w:lineRule="exact"/>
        <w:ind w:firstLine="6080" w:firstLineChars="1900"/>
        <w:rPr>
          <w:rFonts w:ascii="仿宋" w:hAnsi="仿宋" w:eastAsia="仿宋"/>
          <w:sz w:val="32"/>
          <w:szCs w:val="32"/>
        </w:rPr>
      </w:pPr>
      <w:r>
        <w:rPr>
          <w:rFonts w:hint="eastAsia" w:ascii="仿宋" w:hAnsi="仿宋" w:eastAsia="仿宋"/>
          <w:sz w:val="32"/>
          <w:szCs w:val="32"/>
        </w:rPr>
        <w:t>黑龙江农业职业技术学院</w:t>
      </w:r>
    </w:p>
    <w:p>
      <w:pPr>
        <w:spacing w:line="600" w:lineRule="exact"/>
        <w:ind w:firstLine="6720" w:firstLineChars="2100"/>
        <w:rPr>
          <w:rFonts w:ascii="仿宋" w:hAnsi="仿宋" w:eastAsia="仿宋"/>
          <w:sz w:val="32"/>
          <w:szCs w:val="32"/>
        </w:rPr>
      </w:pPr>
      <w:r>
        <w:rPr>
          <w:rFonts w:hint="eastAsia" w:ascii="仿宋" w:hAnsi="仿宋" w:eastAsia="仿宋"/>
          <w:sz w:val="32"/>
          <w:szCs w:val="32"/>
        </w:rPr>
        <w:t>2022年3月3日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55"/>
    <w:rsid w:val="00013525"/>
    <w:rsid w:val="001B2F17"/>
    <w:rsid w:val="00242903"/>
    <w:rsid w:val="0025443C"/>
    <w:rsid w:val="0030524B"/>
    <w:rsid w:val="00351914"/>
    <w:rsid w:val="003C5CE4"/>
    <w:rsid w:val="00451D4B"/>
    <w:rsid w:val="004F088C"/>
    <w:rsid w:val="00597AFE"/>
    <w:rsid w:val="005D380B"/>
    <w:rsid w:val="005F254F"/>
    <w:rsid w:val="00665580"/>
    <w:rsid w:val="00730859"/>
    <w:rsid w:val="00757351"/>
    <w:rsid w:val="00762F4C"/>
    <w:rsid w:val="007745D8"/>
    <w:rsid w:val="00790837"/>
    <w:rsid w:val="00854C06"/>
    <w:rsid w:val="008C7016"/>
    <w:rsid w:val="008F7FD0"/>
    <w:rsid w:val="0092354B"/>
    <w:rsid w:val="00937855"/>
    <w:rsid w:val="00966072"/>
    <w:rsid w:val="00A81246"/>
    <w:rsid w:val="00AC662F"/>
    <w:rsid w:val="00B41C7C"/>
    <w:rsid w:val="00C51670"/>
    <w:rsid w:val="00C864C1"/>
    <w:rsid w:val="00DD0866"/>
    <w:rsid w:val="00E00119"/>
    <w:rsid w:val="00F22CBB"/>
    <w:rsid w:val="00F74067"/>
    <w:rsid w:val="0C56306E"/>
    <w:rsid w:val="18A03756"/>
    <w:rsid w:val="18ED279A"/>
    <w:rsid w:val="19702FC5"/>
    <w:rsid w:val="1A3C0E22"/>
    <w:rsid w:val="1BEC7841"/>
    <w:rsid w:val="1CAD4803"/>
    <w:rsid w:val="1F141229"/>
    <w:rsid w:val="25F128B3"/>
    <w:rsid w:val="272857E9"/>
    <w:rsid w:val="34906BFC"/>
    <w:rsid w:val="39546895"/>
    <w:rsid w:val="3AF229F4"/>
    <w:rsid w:val="3C662B00"/>
    <w:rsid w:val="3E46322E"/>
    <w:rsid w:val="3FCB39D5"/>
    <w:rsid w:val="3FE200A5"/>
    <w:rsid w:val="4A6E16C6"/>
    <w:rsid w:val="6B527F77"/>
    <w:rsid w:val="6BDE0D77"/>
    <w:rsid w:val="70C04555"/>
    <w:rsid w:val="76A4114E"/>
    <w:rsid w:val="7C18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qFormat/>
    <w:uiPriority w:val="0"/>
    <w:rPr>
      <w:rFonts w:hint="default" w:ascii="Times New Roman" w:hAnsi="Times New Roman" w:cs="Times New Roman"/>
      <w:color w:val="000000"/>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80E99-E747-4226-8F2C-BE66D4C97C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428</Words>
  <Characters>2444</Characters>
  <Lines>20</Lines>
  <Paragraphs>5</Paragraphs>
  <TotalTime>133</TotalTime>
  <ScaleCrop>false</ScaleCrop>
  <LinksUpToDate>false</LinksUpToDate>
  <CharactersWithSpaces>2867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2021-03-09T02:39:00Z</dcterms:created>
  <dc:creator>Microsoft</dc:creator>
  <cp:lastModifiedBy>邬</cp:lastModifiedBy>
  <cp:lastPrinted>2021-03-17T05:53:00Z</cp:lastPrinted>
  <dcterms:modified xsi:type="dcterms:W3CDTF">2022-03-11T00:25:54Z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7C01772CFD7F4638BB8237E96F4353BD</vt:lpwstr>
  </property>
</Properties>
</file>